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973EF" w14:textId="67DEAFDD" w:rsidR="00F81C8A" w:rsidRPr="00306741" w:rsidRDefault="009F3720" w:rsidP="00D131B6">
      <w:pPr>
        <w:jc w:val="center"/>
        <w:rPr>
          <w:b/>
          <w:bCs/>
          <w:color w:val="FF0000"/>
          <w:szCs w:val="22"/>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83CD6C0" w14:textId="040182FA" w:rsidR="00E7355F" w:rsidRPr="00AD1275" w:rsidRDefault="00E7355F" w:rsidP="00AE2DC5">
      <w:pPr>
        <w:jc w:val="center"/>
        <w:rPr>
          <w:rFonts w:cs="Arial"/>
          <w:b/>
          <w:sz w:val="28"/>
          <w:szCs w:val="28"/>
        </w:rPr>
      </w:pPr>
    </w:p>
    <w:p w14:paraId="38DCF9DB" w14:textId="42AC2D38" w:rsidR="00956DB6" w:rsidRDefault="00956DB6" w:rsidP="00956DB6">
      <w:pPr>
        <w:jc w:val="center"/>
        <w:rPr>
          <w:rFonts w:cs="Arial"/>
          <w:b/>
          <w:sz w:val="28"/>
          <w:szCs w:val="28"/>
        </w:rPr>
      </w:pPr>
      <w:r w:rsidRPr="00900E6A">
        <w:rPr>
          <w:rFonts w:cs="Arial"/>
          <w:b/>
          <w:sz w:val="28"/>
          <w:szCs w:val="28"/>
        </w:rPr>
        <w:t xml:space="preserve">PD – </w:t>
      </w:r>
      <w:r w:rsidR="00A667BE" w:rsidRPr="00900E6A">
        <w:rPr>
          <w:rFonts w:cs="Arial"/>
          <w:b/>
          <w:sz w:val="28"/>
          <w:szCs w:val="28"/>
        </w:rPr>
        <w:t xml:space="preserve">PEO v lokalitách U studny a </w:t>
      </w:r>
      <w:proofErr w:type="spellStart"/>
      <w:r w:rsidR="00A667BE" w:rsidRPr="00900E6A">
        <w:rPr>
          <w:rFonts w:cs="Arial"/>
          <w:b/>
          <w:sz w:val="28"/>
          <w:szCs w:val="28"/>
        </w:rPr>
        <w:t>Bergus</w:t>
      </w:r>
      <w:proofErr w:type="spellEnd"/>
      <w:r w:rsidR="00A667BE" w:rsidRPr="00900E6A">
        <w:rPr>
          <w:rFonts w:cs="Arial"/>
          <w:b/>
          <w:sz w:val="28"/>
          <w:szCs w:val="28"/>
        </w:rPr>
        <w:t xml:space="preserve"> v </w:t>
      </w:r>
      <w:proofErr w:type="spellStart"/>
      <w:r w:rsidR="00A667BE" w:rsidRPr="00900E6A">
        <w:rPr>
          <w:rFonts w:cs="Arial"/>
          <w:b/>
          <w:sz w:val="28"/>
          <w:szCs w:val="28"/>
        </w:rPr>
        <w:t>k.ú</w:t>
      </w:r>
      <w:proofErr w:type="spellEnd"/>
      <w:r w:rsidR="00A667BE" w:rsidRPr="00900E6A">
        <w:rPr>
          <w:rFonts w:cs="Arial"/>
          <w:b/>
          <w:sz w:val="28"/>
          <w:szCs w:val="28"/>
        </w:rPr>
        <w:t>. Perná</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2B1C0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2B1C0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2B1C09">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53F97526" w:rsidR="00AD5D34" w:rsidRDefault="0087487D"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87487D">
        <w:rPr>
          <w:rFonts w:cs="Arial"/>
          <w:b/>
          <w:szCs w:val="22"/>
        </w:rPr>
        <w:t>Krajský pozemkový úřad pro Jihomoravský kraj</w:t>
      </w:r>
    </w:p>
    <w:p w14:paraId="28C2B3DF" w14:textId="483AB8C8"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7B28E2" w:rsidRPr="00C85518">
        <w:rPr>
          <w:rFonts w:cs="Arial"/>
          <w:bCs/>
          <w:szCs w:val="22"/>
        </w:rPr>
        <w:t>Hroznová 17, 603 00 Brno</w:t>
      </w:r>
    </w:p>
    <w:p w14:paraId="53F16166" w14:textId="77777777" w:rsidR="00683539" w:rsidRDefault="00683539" w:rsidP="00AD5D34">
      <w:pPr>
        <w:widowControl w:val="0"/>
        <w:tabs>
          <w:tab w:val="left" w:pos="4536"/>
        </w:tabs>
        <w:suppressAutoHyphens/>
        <w:spacing w:after="0" w:line="240" w:lineRule="auto"/>
        <w:ind w:left="4536" w:hanging="4536"/>
        <w:rPr>
          <w:rFonts w:eastAsia="Lucida Sans Unicode" w:cs="Arial"/>
          <w:szCs w:val="22"/>
        </w:rPr>
      </w:pPr>
    </w:p>
    <w:p w14:paraId="27CF775A" w14:textId="77777777" w:rsidR="006D73FE" w:rsidRPr="00C85518" w:rsidRDefault="006D73FE" w:rsidP="006D73FE">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5D228D7D" w14:textId="77777777" w:rsidR="006D73FE" w:rsidRPr="00C85518" w:rsidRDefault="006D73FE" w:rsidP="006D73FE">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119ACD6E" w14:textId="77777777" w:rsidR="006D73FE" w:rsidRPr="00C85518" w:rsidRDefault="006D73FE" w:rsidP="006D73FE">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 xml:space="preserve">technických záležitostech oprávněn </w:t>
      </w:r>
      <w:proofErr w:type="gramStart"/>
      <w:r w:rsidRPr="00C85518">
        <w:rPr>
          <w:rFonts w:eastAsia="Lucida Sans Unicode" w:cs="Arial"/>
          <w:snapToGrid w:val="0"/>
          <w:szCs w:val="22"/>
        </w:rPr>
        <w:t>jednat:</w:t>
      </w:r>
      <w:r>
        <w:rPr>
          <w:rFonts w:eastAsia="Lucida Sans Unicode" w:cs="Arial"/>
          <w:snapToGrid w:val="0"/>
          <w:szCs w:val="22"/>
        </w:rPr>
        <w:t xml:space="preserve">   </w:t>
      </w:r>
      <w:proofErr w:type="gramEnd"/>
      <w:r>
        <w:rPr>
          <w:rFonts w:eastAsia="Lucida Sans Unicode" w:cs="Arial"/>
          <w:snapToGrid w:val="0"/>
          <w:szCs w:val="22"/>
        </w:rPr>
        <w:t>Ing. Pavel Zajíček</w:t>
      </w:r>
      <w:r w:rsidRPr="00C85518">
        <w:rPr>
          <w:rFonts w:eastAsia="Lucida Sans Unicode" w:cs="Arial"/>
          <w:snapToGrid w:val="0"/>
          <w:szCs w:val="22"/>
        </w:rPr>
        <w:t xml:space="preserve">, vedoucí Pobočky </w:t>
      </w:r>
      <w:r>
        <w:rPr>
          <w:rFonts w:eastAsia="Lucida Sans Unicode" w:cs="Arial"/>
          <w:snapToGrid w:val="0"/>
          <w:szCs w:val="22"/>
        </w:rPr>
        <w:t>Břeclav</w:t>
      </w:r>
    </w:p>
    <w:p w14:paraId="7AC7A057" w14:textId="77777777" w:rsidR="006D73FE" w:rsidRPr="00C85518" w:rsidRDefault="006D73FE" w:rsidP="006D73FE">
      <w:pPr>
        <w:widowControl w:val="0"/>
        <w:tabs>
          <w:tab w:val="left" w:pos="4536"/>
        </w:tabs>
        <w:suppressAutoHyphens/>
        <w:spacing w:after="0" w:line="240" w:lineRule="auto"/>
        <w:ind w:left="4530" w:hanging="4530"/>
        <w:rPr>
          <w:rFonts w:eastAsia="Lucida Sans Unicode" w:cs="Arial"/>
          <w:szCs w:val="22"/>
        </w:rPr>
      </w:pPr>
      <w:r w:rsidRPr="00C85518">
        <w:rPr>
          <w:rFonts w:eastAsia="Lucida Sans Unicode" w:cs="Arial"/>
          <w:snapToGrid w:val="0"/>
          <w:szCs w:val="22"/>
        </w:rPr>
        <w:tab/>
      </w:r>
      <w:r>
        <w:rPr>
          <w:rFonts w:eastAsia="Lucida Sans Unicode" w:cs="Arial"/>
          <w:snapToGrid w:val="0"/>
          <w:szCs w:val="22"/>
        </w:rPr>
        <w:t xml:space="preserve">Adresa: </w:t>
      </w:r>
      <w:r w:rsidRPr="00E520F6">
        <w:rPr>
          <w:rFonts w:cs="Arial"/>
        </w:rPr>
        <w:t>náměstí T. G. Masaryka 2957/</w:t>
      </w:r>
      <w:proofErr w:type="gramStart"/>
      <w:r w:rsidRPr="00E520F6">
        <w:rPr>
          <w:rFonts w:cs="Arial"/>
        </w:rPr>
        <w:t>9a</w:t>
      </w:r>
      <w:proofErr w:type="gramEnd"/>
      <w:r w:rsidRPr="00E520F6">
        <w:rPr>
          <w:rFonts w:cs="Arial"/>
        </w:rPr>
        <w:t>, Břeclav 69002</w:t>
      </w:r>
    </w:p>
    <w:p w14:paraId="575F3053" w14:textId="77777777" w:rsidR="006D73FE" w:rsidRPr="00C85518" w:rsidRDefault="006D73FE" w:rsidP="006D73FE">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r w:rsidRPr="00FB3E5A">
        <w:rPr>
          <w:rFonts w:eastAsia="Lucida Sans Unicode" w:cs="Arial"/>
          <w:szCs w:val="22"/>
        </w:rPr>
        <w:t>727</w:t>
      </w:r>
      <w:r>
        <w:rPr>
          <w:rFonts w:eastAsia="Lucida Sans Unicode" w:cs="Arial"/>
          <w:szCs w:val="22"/>
        </w:rPr>
        <w:t> </w:t>
      </w:r>
      <w:r w:rsidRPr="00FB3E5A">
        <w:rPr>
          <w:rFonts w:eastAsia="Lucida Sans Unicode" w:cs="Arial"/>
          <w:szCs w:val="22"/>
        </w:rPr>
        <w:t>956</w:t>
      </w:r>
      <w:r>
        <w:rPr>
          <w:rFonts w:eastAsia="Lucida Sans Unicode" w:cs="Arial"/>
          <w:szCs w:val="22"/>
        </w:rPr>
        <w:t xml:space="preserve"> </w:t>
      </w:r>
      <w:r w:rsidRPr="00FB3E5A">
        <w:rPr>
          <w:rFonts w:eastAsia="Lucida Sans Unicode" w:cs="Arial"/>
          <w:szCs w:val="22"/>
        </w:rPr>
        <w:t>366</w:t>
      </w:r>
    </w:p>
    <w:p w14:paraId="79CDD0C4" w14:textId="77777777" w:rsidR="006D73FE" w:rsidRPr="00C85518" w:rsidRDefault="006D73FE" w:rsidP="006D73FE">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5" w:history="1">
        <w:r w:rsidRPr="00CA1350">
          <w:rPr>
            <w:rStyle w:val="Hypertextovodkaz"/>
            <w:rFonts w:eastAsia="Lucida Sans Unicode" w:cs="Arial"/>
            <w:szCs w:val="22"/>
          </w:rPr>
          <w:t>breclav.pk@spucr.cz</w:t>
        </w:r>
      </w:hyperlink>
      <w:r w:rsidRPr="00C85518">
        <w:rPr>
          <w:rFonts w:eastAsia="Lucida Sans Unicode" w:cs="Arial"/>
          <w:szCs w:val="22"/>
        </w:rPr>
        <w:t xml:space="preserve"> </w:t>
      </w:r>
    </w:p>
    <w:p w14:paraId="67CEEFA1" w14:textId="77777777" w:rsidR="006D73FE" w:rsidRPr="00C85518" w:rsidRDefault="006D73FE" w:rsidP="006D73FE">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08CBDA38" w14:textId="77777777" w:rsidR="006D73FE" w:rsidRPr="00C85518" w:rsidRDefault="006D73FE" w:rsidP="006D73FE">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0F7F4AF2" w14:textId="77777777" w:rsidR="006D73FE" w:rsidRPr="00C85518" w:rsidRDefault="006D73FE" w:rsidP="006D73FE">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216AED06" w14:textId="77777777" w:rsidR="006D73FE" w:rsidRPr="00C85518" w:rsidRDefault="006D73FE" w:rsidP="006D73FE">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1E13C11E" w14:textId="77777777" w:rsidR="006D73FE" w:rsidRPr="00C85518" w:rsidRDefault="006D73FE" w:rsidP="006D73FE">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B7E92">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B7E92">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B7E92">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B7E92">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B7E92">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AB7E92">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AB7E92">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AB7E92">
      <w:pPr>
        <w:spacing w:after="0"/>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AB7E92">
      <w:pPr>
        <w:spacing w:before="240" w:after="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7CA5695B" w14:textId="77777777" w:rsidR="00AB7E92" w:rsidRDefault="00AB7E92" w:rsidP="004F64EF">
      <w:pPr>
        <w:jc w:val="both"/>
        <w:rPr>
          <w:rFonts w:cs="Arial"/>
          <w:szCs w:val="22"/>
        </w:rPr>
      </w:pPr>
    </w:p>
    <w:p w14:paraId="59FC70AF" w14:textId="7A006812" w:rsidR="004F64EF" w:rsidRPr="004D5F78" w:rsidRDefault="000475F1" w:rsidP="004F64EF">
      <w:pPr>
        <w:jc w:val="both"/>
        <w:rPr>
          <w:rFonts w:cs="Arial"/>
          <w:szCs w:val="22"/>
        </w:rPr>
      </w:pPr>
      <w:r w:rsidRPr="006D6965">
        <w:rPr>
          <w:rFonts w:cs="Arial"/>
          <w:szCs w:val="22"/>
        </w:rPr>
        <w:lastRenderedPageBreak/>
        <w:t xml:space="preserve">na veřejnou zakázku malého rozsahu </w:t>
      </w:r>
      <w:r w:rsidR="002921CB" w:rsidRPr="006D6965">
        <w:rPr>
          <w:rFonts w:cs="Arial"/>
          <w:szCs w:val="22"/>
        </w:rPr>
        <w:t xml:space="preserve">s názvem </w:t>
      </w:r>
      <w:r w:rsidR="002921CB" w:rsidRPr="006D6965">
        <w:rPr>
          <w:rFonts w:cs="Arial"/>
          <w:b/>
          <w:spacing w:val="8"/>
          <w:szCs w:val="22"/>
        </w:rPr>
        <w:t>„</w:t>
      </w:r>
      <w:r w:rsidR="007071FE" w:rsidRPr="006D6965">
        <w:rPr>
          <w:rFonts w:cs="Arial"/>
          <w:b/>
          <w:spacing w:val="8"/>
          <w:szCs w:val="22"/>
        </w:rPr>
        <w:t xml:space="preserve">PD – PEO v lokalitách U studny a </w:t>
      </w:r>
      <w:proofErr w:type="spellStart"/>
      <w:r w:rsidR="007071FE" w:rsidRPr="006D6965">
        <w:rPr>
          <w:rFonts w:cs="Arial"/>
          <w:b/>
          <w:spacing w:val="8"/>
          <w:szCs w:val="22"/>
        </w:rPr>
        <w:t>Bergus</w:t>
      </w:r>
      <w:proofErr w:type="spellEnd"/>
      <w:r w:rsidR="007071FE" w:rsidRPr="006D6965">
        <w:rPr>
          <w:rFonts w:cs="Arial"/>
          <w:b/>
          <w:spacing w:val="8"/>
          <w:szCs w:val="22"/>
        </w:rPr>
        <w:t xml:space="preserve"> v </w:t>
      </w:r>
      <w:proofErr w:type="spellStart"/>
      <w:r w:rsidR="007071FE" w:rsidRPr="006D6965">
        <w:rPr>
          <w:rFonts w:cs="Arial"/>
          <w:b/>
          <w:spacing w:val="8"/>
          <w:szCs w:val="22"/>
        </w:rPr>
        <w:t>k.ú</w:t>
      </w:r>
      <w:proofErr w:type="spellEnd"/>
      <w:r w:rsidR="007071FE" w:rsidRPr="006D6965">
        <w:rPr>
          <w:rFonts w:cs="Arial"/>
          <w:b/>
          <w:spacing w:val="8"/>
          <w:szCs w:val="22"/>
        </w:rPr>
        <w:t>. Perná</w:t>
      </w:r>
      <w:r w:rsidR="008A52EE" w:rsidRPr="006D6965">
        <w:rPr>
          <w:rFonts w:cs="Arial"/>
          <w:b/>
          <w:spacing w:val="8"/>
          <w:szCs w:val="22"/>
        </w:rPr>
        <w:t xml:space="preserve">“, </w:t>
      </w:r>
      <w:r w:rsidR="00CF6E49" w:rsidRPr="006D6965">
        <w:rPr>
          <w:rFonts w:cs="Arial"/>
          <w:szCs w:val="22"/>
        </w:rPr>
        <w:t xml:space="preserve">na základě výsledku výběrového </w:t>
      </w:r>
      <w:proofErr w:type="gramStart"/>
      <w:r w:rsidR="00CF6E49" w:rsidRPr="006D6965">
        <w:rPr>
          <w:rFonts w:cs="Arial"/>
          <w:szCs w:val="22"/>
        </w:rPr>
        <w:t xml:space="preserve">řízení </w:t>
      </w:r>
      <w:r w:rsidR="004F64EF" w:rsidRPr="006D6965">
        <w:rPr>
          <w:rFonts w:cs="Arial"/>
          <w:szCs w:val="22"/>
        </w:rPr>
        <w:t xml:space="preserve"> realizovaného</w:t>
      </w:r>
      <w:proofErr w:type="gramEnd"/>
      <w:r w:rsidR="004F64EF" w:rsidRPr="006D6965">
        <w:rPr>
          <w:rFonts w:cs="Arial"/>
          <w:szCs w:val="22"/>
        </w:rPr>
        <w:t xml:space="preserve"> v souladu s příslušnými ustanoveními zákona č. 134/2016 Sb., o zadávání veřejných zakázek</w:t>
      </w:r>
      <w:r w:rsidR="006D5E6C" w:rsidRPr="006D6965">
        <w:rPr>
          <w:rFonts w:cs="Arial"/>
          <w:szCs w:val="22"/>
        </w:rPr>
        <w:t>, ve znění pozdějších</w:t>
      </w:r>
      <w:r w:rsidR="006D5E6C" w:rsidRPr="00BA11E9">
        <w:rPr>
          <w:rFonts w:cs="Arial"/>
          <w:szCs w:val="22"/>
        </w:rPr>
        <w:t xml:space="preserve">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32FBC52" w:rsidR="000F5BF7" w:rsidRPr="006D6965" w:rsidRDefault="000F5BF7" w:rsidP="00AE2DC5">
      <w:pPr>
        <w:pStyle w:val="l-L1"/>
        <w:keepNext w:val="0"/>
        <w:numPr>
          <w:ilvl w:val="0"/>
          <w:numId w:val="0"/>
        </w:numPr>
        <w:spacing w:before="120" w:after="120"/>
        <w:ind w:left="737"/>
        <w:jc w:val="both"/>
        <w:rPr>
          <w:rStyle w:val="l-L2Char"/>
          <w:rFonts w:cs="Arial"/>
          <w:b w:val="0"/>
          <w:szCs w:val="22"/>
          <w:u w:val="none"/>
        </w:rPr>
      </w:pPr>
      <w:r w:rsidRPr="006D6965">
        <w:rPr>
          <w:rStyle w:val="l-L2Char"/>
          <w:rFonts w:cs="Arial"/>
          <w:b w:val="0"/>
          <w:szCs w:val="22"/>
          <w:u w:val="none"/>
        </w:rPr>
        <w:t xml:space="preserve">Název </w:t>
      </w:r>
      <w:proofErr w:type="gramStart"/>
      <w:r w:rsidRPr="006D6965">
        <w:rPr>
          <w:rStyle w:val="l-L2Char"/>
          <w:rFonts w:cs="Arial"/>
          <w:b w:val="0"/>
          <w:szCs w:val="22"/>
          <w:u w:val="none"/>
        </w:rPr>
        <w:t xml:space="preserve">stavby: </w:t>
      </w:r>
      <w:r w:rsidR="00A56274" w:rsidRPr="006D6965">
        <w:rPr>
          <w:rStyle w:val="l-L2Char"/>
          <w:rFonts w:cs="Arial"/>
          <w:b w:val="0"/>
          <w:szCs w:val="22"/>
          <w:u w:val="none"/>
        </w:rPr>
        <w:t xml:space="preserve">  </w:t>
      </w:r>
      <w:proofErr w:type="gramEnd"/>
      <w:r w:rsidR="00A56274" w:rsidRPr="006D6965">
        <w:rPr>
          <w:rStyle w:val="l-L2Char"/>
          <w:rFonts w:cs="Arial"/>
          <w:b w:val="0"/>
          <w:szCs w:val="22"/>
          <w:u w:val="none"/>
        </w:rPr>
        <w:t xml:space="preserve"> </w:t>
      </w:r>
      <w:r w:rsidR="0082353D" w:rsidRPr="006D6965">
        <w:rPr>
          <w:rStyle w:val="l-L2Char"/>
          <w:rFonts w:cs="Arial"/>
          <w:bCs/>
          <w:szCs w:val="22"/>
          <w:u w:val="none"/>
        </w:rPr>
        <w:t>Stavba</w:t>
      </w:r>
      <w:r w:rsidR="0082353D" w:rsidRPr="006D6965">
        <w:rPr>
          <w:rStyle w:val="l-L2Char"/>
          <w:rFonts w:cs="Arial"/>
          <w:b w:val="0"/>
          <w:szCs w:val="22"/>
          <w:u w:val="none"/>
        </w:rPr>
        <w:t xml:space="preserve"> </w:t>
      </w:r>
      <w:r w:rsidR="007071FE" w:rsidRPr="006D6965">
        <w:rPr>
          <w:rFonts w:ascii="Arial" w:hAnsi="Arial" w:cs="Arial"/>
          <w:bCs/>
          <w:snapToGrid w:val="0"/>
          <w:szCs w:val="22"/>
          <w:u w:val="none"/>
          <w:lang w:val="en-US"/>
        </w:rPr>
        <w:t xml:space="preserve">PEO v </w:t>
      </w:r>
      <w:proofErr w:type="spellStart"/>
      <w:r w:rsidR="007071FE" w:rsidRPr="006D6965">
        <w:rPr>
          <w:rFonts w:ascii="Arial" w:hAnsi="Arial" w:cs="Arial"/>
          <w:bCs/>
          <w:snapToGrid w:val="0"/>
          <w:szCs w:val="22"/>
          <w:u w:val="none"/>
          <w:lang w:val="en-US"/>
        </w:rPr>
        <w:t>lokalitách</w:t>
      </w:r>
      <w:proofErr w:type="spellEnd"/>
      <w:r w:rsidR="007071FE" w:rsidRPr="006D6965">
        <w:rPr>
          <w:rFonts w:ascii="Arial" w:hAnsi="Arial" w:cs="Arial"/>
          <w:bCs/>
          <w:snapToGrid w:val="0"/>
          <w:szCs w:val="22"/>
          <w:u w:val="none"/>
          <w:lang w:val="en-US"/>
        </w:rPr>
        <w:t xml:space="preserve"> U </w:t>
      </w:r>
      <w:proofErr w:type="spellStart"/>
      <w:r w:rsidR="007071FE" w:rsidRPr="006D6965">
        <w:rPr>
          <w:rFonts w:ascii="Arial" w:hAnsi="Arial" w:cs="Arial"/>
          <w:bCs/>
          <w:snapToGrid w:val="0"/>
          <w:szCs w:val="22"/>
          <w:u w:val="none"/>
          <w:lang w:val="en-US"/>
        </w:rPr>
        <w:t>studny</w:t>
      </w:r>
      <w:proofErr w:type="spellEnd"/>
      <w:r w:rsidR="007071FE" w:rsidRPr="006D6965">
        <w:rPr>
          <w:rFonts w:ascii="Arial" w:hAnsi="Arial" w:cs="Arial"/>
          <w:bCs/>
          <w:snapToGrid w:val="0"/>
          <w:szCs w:val="22"/>
          <w:u w:val="none"/>
          <w:lang w:val="en-US"/>
        </w:rPr>
        <w:t xml:space="preserve"> a Bergus v </w:t>
      </w:r>
      <w:proofErr w:type="spellStart"/>
      <w:r w:rsidR="007071FE" w:rsidRPr="006D6965">
        <w:rPr>
          <w:rFonts w:ascii="Arial" w:hAnsi="Arial" w:cs="Arial"/>
          <w:bCs/>
          <w:snapToGrid w:val="0"/>
          <w:szCs w:val="22"/>
          <w:u w:val="none"/>
          <w:lang w:val="en-US"/>
        </w:rPr>
        <w:t>k.ú</w:t>
      </w:r>
      <w:proofErr w:type="spellEnd"/>
      <w:r w:rsidR="007071FE" w:rsidRPr="006D6965">
        <w:rPr>
          <w:rFonts w:ascii="Arial" w:hAnsi="Arial" w:cs="Arial"/>
          <w:bCs/>
          <w:snapToGrid w:val="0"/>
          <w:szCs w:val="22"/>
          <w:u w:val="none"/>
          <w:lang w:val="en-US"/>
        </w:rPr>
        <w:t xml:space="preserve">. </w:t>
      </w:r>
      <w:proofErr w:type="spellStart"/>
      <w:r w:rsidR="007071FE" w:rsidRPr="006D6965">
        <w:rPr>
          <w:rFonts w:ascii="Arial" w:hAnsi="Arial" w:cs="Arial"/>
          <w:bCs/>
          <w:snapToGrid w:val="0"/>
          <w:szCs w:val="22"/>
          <w:u w:val="none"/>
          <w:lang w:val="en-US"/>
        </w:rPr>
        <w:t>Perná</w:t>
      </w:r>
      <w:proofErr w:type="spellEnd"/>
    </w:p>
    <w:p w14:paraId="535BF821" w14:textId="35039CF6" w:rsidR="00035F68" w:rsidRPr="006D6965" w:rsidRDefault="008E133F" w:rsidP="00AE2DC5">
      <w:pPr>
        <w:pStyle w:val="l-L1"/>
        <w:keepNext w:val="0"/>
        <w:numPr>
          <w:ilvl w:val="0"/>
          <w:numId w:val="0"/>
        </w:numPr>
        <w:spacing w:before="120" w:after="120"/>
        <w:ind w:left="737"/>
        <w:jc w:val="both"/>
        <w:rPr>
          <w:rStyle w:val="l-L2Char"/>
          <w:rFonts w:cs="Arial"/>
          <w:b w:val="0"/>
          <w:szCs w:val="22"/>
          <w:u w:val="none"/>
        </w:rPr>
      </w:pPr>
      <w:r w:rsidRPr="006D6965">
        <w:rPr>
          <w:rStyle w:val="l-L2Char"/>
          <w:rFonts w:cs="Arial"/>
          <w:b w:val="0"/>
          <w:szCs w:val="22"/>
          <w:u w:val="none"/>
        </w:rPr>
        <w:t xml:space="preserve">Místo </w:t>
      </w:r>
      <w:proofErr w:type="gramStart"/>
      <w:r w:rsidRPr="006D6965">
        <w:rPr>
          <w:rStyle w:val="l-L2Char"/>
          <w:rFonts w:cs="Arial"/>
          <w:b w:val="0"/>
          <w:szCs w:val="22"/>
          <w:u w:val="none"/>
        </w:rPr>
        <w:t>stavby:</w:t>
      </w:r>
      <w:r w:rsidR="00A56274" w:rsidRPr="006D6965">
        <w:rPr>
          <w:rStyle w:val="l-L2Char"/>
          <w:rFonts w:cs="Arial"/>
          <w:b w:val="0"/>
          <w:szCs w:val="22"/>
          <w:u w:val="none"/>
        </w:rPr>
        <w:t xml:space="preserve">   </w:t>
      </w:r>
      <w:proofErr w:type="gramEnd"/>
      <w:r w:rsidR="00A56274" w:rsidRPr="006D6965">
        <w:rPr>
          <w:rStyle w:val="l-L2Char"/>
          <w:rFonts w:cs="Arial"/>
          <w:b w:val="0"/>
          <w:szCs w:val="22"/>
          <w:u w:val="none"/>
        </w:rPr>
        <w:t xml:space="preserve"> </w:t>
      </w:r>
      <w:r w:rsidR="009A3F0F" w:rsidRPr="006D6965">
        <w:rPr>
          <w:rStyle w:val="l-L2Char"/>
          <w:rFonts w:cs="Arial"/>
          <w:b w:val="0"/>
          <w:szCs w:val="22"/>
          <w:u w:val="none"/>
        </w:rPr>
        <w:t xml:space="preserve"> </w:t>
      </w:r>
      <w:proofErr w:type="spellStart"/>
      <w:r w:rsidR="009A3F0F" w:rsidRPr="006D6965">
        <w:rPr>
          <w:rFonts w:ascii="Arial" w:hAnsi="Arial" w:cs="Arial"/>
          <w:b w:val="0"/>
          <w:snapToGrid w:val="0"/>
          <w:szCs w:val="22"/>
          <w:u w:val="none"/>
          <w:lang w:val="en-US"/>
        </w:rPr>
        <w:t>k.ú</w:t>
      </w:r>
      <w:proofErr w:type="spellEnd"/>
      <w:r w:rsidR="009A3F0F" w:rsidRPr="006D6965">
        <w:rPr>
          <w:rFonts w:ascii="Arial" w:hAnsi="Arial" w:cs="Arial"/>
          <w:b w:val="0"/>
          <w:snapToGrid w:val="0"/>
          <w:szCs w:val="22"/>
          <w:u w:val="none"/>
          <w:lang w:val="en-US"/>
        </w:rPr>
        <w:t xml:space="preserve">. </w:t>
      </w:r>
      <w:proofErr w:type="spellStart"/>
      <w:r w:rsidR="009A3F0F" w:rsidRPr="006D6965">
        <w:rPr>
          <w:rFonts w:ascii="Arial" w:hAnsi="Arial" w:cs="Arial"/>
          <w:b w:val="0"/>
          <w:snapToGrid w:val="0"/>
          <w:szCs w:val="22"/>
          <w:u w:val="none"/>
          <w:lang w:val="en-US"/>
        </w:rPr>
        <w:t>Perná</w:t>
      </w:r>
      <w:proofErr w:type="spellEnd"/>
      <w:r w:rsidR="000F5BF7" w:rsidRPr="006D6965">
        <w:rPr>
          <w:rStyle w:val="l-L2Char"/>
          <w:rFonts w:cs="Arial"/>
          <w:b w:val="0"/>
          <w:szCs w:val="22"/>
          <w:u w:val="none"/>
        </w:rPr>
        <w:t xml:space="preserve"> </w:t>
      </w:r>
    </w:p>
    <w:p w14:paraId="4D708BCD" w14:textId="77777777" w:rsidR="00137CA1" w:rsidRDefault="00035F68" w:rsidP="00AE2DC5">
      <w:pPr>
        <w:pStyle w:val="l-L1"/>
        <w:keepNext w:val="0"/>
        <w:numPr>
          <w:ilvl w:val="0"/>
          <w:numId w:val="0"/>
        </w:numPr>
        <w:spacing w:before="120" w:after="120"/>
        <w:ind w:left="737"/>
        <w:jc w:val="both"/>
        <w:rPr>
          <w:rFonts w:ascii="Arial" w:hAnsi="Arial" w:cs="Arial"/>
          <w:b w:val="0"/>
          <w:bCs/>
          <w:szCs w:val="22"/>
          <w:u w:val="none"/>
          <w:lang w:val="en-US"/>
        </w:rPr>
      </w:pPr>
      <w:r w:rsidRPr="006D6965">
        <w:rPr>
          <w:rStyle w:val="l-L2Char"/>
          <w:rFonts w:cs="Arial"/>
          <w:b w:val="0"/>
          <w:szCs w:val="22"/>
          <w:u w:val="none"/>
        </w:rPr>
        <w:t xml:space="preserve">Popis </w:t>
      </w:r>
      <w:proofErr w:type="gramStart"/>
      <w:r w:rsidRPr="006D6965">
        <w:rPr>
          <w:rStyle w:val="l-L2Char"/>
          <w:rFonts w:cs="Arial"/>
          <w:b w:val="0"/>
          <w:szCs w:val="22"/>
          <w:u w:val="none"/>
        </w:rPr>
        <w:t xml:space="preserve">stavby:   </w:t>
      </w:r>
      <w:proofErr w:type="gramEnd"/>
      <w:r w:rsidRPr="006D6965">
        <w:rPr>
          <w:rStyle w:val="l-L2Char"/>
          <w:rFonts w:cs="Arial"/>
          <w:b w:val="0"/>
          <w:szCs w:val="22"/>
          <w:u w:val="none"/>
        </w:rPr>
        <w:t xml:space="preserve">   </w:t>
      </w:r>
      <w:r w:rsidR="00AC38F3" w:rsidRPr="006D6965">
        <w:rPr>
          <w:rFonts w:ascii="Arial" w:hAnsi="Arial" w:cs="Arial"/>
          <w:b w:val="0"/>
          <w:bCs/>
          <w:szCs w:val="22"/>
          <w:u w:val="none"/>
          <w:lang w:val="en-US"/>
        </w:rPr>
        <w:t xml:space="preserve">PD pro </w:t>
      </w:r>
      <w:proofErr w:type="spellStart"/>
      <w:r w:rsidR="00AC38F3" w:rsidRPr="006D6965">
        <w:rPr>
          <w:rFonts w:ascii="Arial" w:hAnsi="Arial" w:cs="Arial"/>
          <w:b w:val="0"/>
          <w:bCs/>
          <w:szCs w:val="22"/>
          <w:u w:val="none"/>
          <w:lang w:val="en-US"/>
        </w:rPr>
        <w:t>stavební</w:t>
      </w:r>
      <w:proofErr w:type="spellEnd"/>
      <w:r w:rsidR="00AC38F3" w:rsidRPr="006D6965">
        <w:rPr>
          <w:rFonts w:ascii="Arial" w:hAnsi="Arial" w:cs="Arial"/>
          <w:b w:val="0"/>
          <w:bCs/>
          <w:szCs w:val="22"/>
          <w:u w:val="none"/>
          <w:lang w:val="en-US"/>
        </w:rPr>
        <w:t xml:space="preserve"> </w:t>
      </w:r>
      <w:proofErr w:type="spellStart"/>
      <w:r w:rsidR="00AC38F3" w:rsidRPr="006D6965">
        <w:rPr>
          <w:rFonts w:ascii="Arial" w:hAnsi="Arial" w:cs="Arial"/>
          <w:b w:val="0"/>
          <w:bCs/>
          <w:szCs w:val="22"/>
          <w:u w:val="none"/>
          <w:lang w:val="en-US"/>
        </w:rPr>
        <w:t>povolení</w:t>
      </w:r>
      <w:proofErr w:type="spellEnd"/>
      <w:r w:rsidR="00AC38F3" w:rsidRPr="006D6965">
        <w:rPr>
          <w:rFonts w:ascii="Arial" w:hAnsi="Arial" w:cs="Arial"/>
          <w:b w:val="0"/>
          <w:bCs/>
          <w:szCs w:val="22"/>
          <w:u w:val="none"/>
          <w:lang w:val="en-US"/>
        </w:rPr>
        <w:t xml:space="preserve"> a </w:t>
      </w:r>
      <w:proofErr w:type="spellStart"/>
      <w:r w:rsidR="00AC38F3" w:rsidRPr="006D6965">
        <w:rPr>
          <w:rFonts w:ascii="Arial" w:hAnsi="Arial" w:cs="Arial"/>
          <w:b w:val="0"/>
          <w:bCs/>
          <w:szCs w:val="22"/>
          <w:u w:val="none"/>
          <w:lang w:val="en-US"/>
        </w:rPr>
        <w:t>realizaci</w:t>
      </w:r>
      <w:proofErr w:type="spellEnd"/>
      <w:r w:rsidR="00AC38F3" w:rsidRPr="006D6965">
        <w:rPr>
          <w:rFonts w:ascii="Arial" w:hAnsi="Arial" w:cs="Arial"/>
          <w:b w:val="0"/>
          <w:bCs/>
          <w:szCs w:val="22"/>
          <w:u w:val="none"/>
          <w:lang w:val="en-US"/>
        </w:rPr>
        <w:t xml:space="preserve"> </w:t>
      </w:r>
      <w:proofErr w:type="spellStart"/>
      <w:r w:rsidR="00AC38F3" w:rsidRPr="006D6965">
        <w:rPr>
          <w:rFonts w:ascii="Arial" w:hAnsi="Arial" w:cs="Arial"/>
          <w:b w:val="0"/>
          <w:bCs/>
          <w:szCs w:val="22"/>
          <w:u w:val="none"/>
          <w:lang w:val="en-US"/>
        </w:rPr>
        <w:t>stavby</w:t>
      </w:r>
      <w:proofErr w:type="spellEnd"/>
      <w:r w:rsidR="00AC38F3" w:rsidRPr="006D6965">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jednotlivých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protierozních</w:t>
      </w:r>
      <w:proofErr w:type="spellEnd"/>
      <w:r w:rsidR="00FF1B86" w:rsidRPr="00FF1B86">
        <w:rPr>
          <w:rFonts w:ascii="Arial" w:hAnsi="Arial" w:cs="Arial"/>
          <w:b w:val="0"/>
          <w:bCs/>
          <w:szCs w:val="22"/>
          <w:u w:val="none"/>
          <w:lang w:val="en-US"/>
        </w:rPr>
        <w:t xml:space="preserve"> a </w:t>
      </w:r>
      <w:proofErr w:type="spellStart"/>
      <w:r w:rsidR="00FF1B86" w:rsidRPr="00FF1B86">
        <w:rPr>
          <w:rFonts w:ascii="Arial" w:hAnsi="Arial" w:cs="Arial"/>
          <w:b w:val="0"/>
          <w:bCs/>
          <w:szCs w:val="22"/>
          <w:u w:val="none"/>
          <w:lang w:val="en-US"/>
        </w:rPr>
        <w:t>zasakovacích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prvků</w:t>
      </w:r>
      <w:proofErr w:type="spellEnd"/>
      <w:r w:rsidR="00FF1B86" w:rsidRPr="00FF1B86">
        <w:rPr>
          <w:rFonts w:ascii="Arial" w:hAnsi="Arial" w:cs="Arial"/>
          <w:b w:val="0"/>
          <w:bCs/>
          <w:szCs w:val="22"/>
          <w:u w:val="none"/>
          <w:lang w:val="en-US"/>
        </w:rPr>
        <w:t xml:space="preserve"> PSZ </w:t>
      </w:r>
      <w:proofErr w:type="spellStart"/>
      <w:r w:rsidR="00FF1B86" w:rsidRPr="00FF1B86">
        <w:rPr>
          <w:rFonts w:ascii="Arial" w:hAnsi="Arial" w:cs="Arial"/>
          <w:b w:val="0"/>
          <w:bCs/>
          <w:szCs w:val="22"/>
          <w:u w:val="none"/>
          <w:lang w:val="en-US"/>
        </w:rPr>
        <w:t>navržených</w:t>
      </w:r>
      <w:proofErr w:type="spellEnd"/>
      <w:r w:rsidR="00FF1B86" w:rsidRPr="00FF1B86">
        <w:rPr>
          <w:rFonts w:ascii="Arial" w:hAnsi="Arial" w:cs="Arial"/>
          <w:b w:val="0"/>
          <w:bCs/>
          <w:szCs w:val="22"/>
          <w:u w:val="none"/>
          <w:lang w:val="en-US"/>
        </w:rPr>
        <w:t xml:space="preserve"> v </w:t>
      </w:r>
      <w:proofErr w:type="spellStart"/>
      <w:r w:rsidR="00FF1B86" w:rsidRPr="00FF1B86">
        <w:rPr>
          <w:rFonts w:ascii="Arial" w:hAnsi="Arial" w:cs="Arial"/>
          <w:b w:val="0"/>
          <w:bCs/>
          <w:szCs w:val="22"/>
          <w:u w:val="none"/>
          <w:lang w:val="en-US"/>
        </w:rPr>
        <w:t>rámci</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jednoduch</w:t>
      </w:r>
      <w:r w:rsidR="00137CA1">
        <w:rPr>
          <w:rFonts w:ascii="Arial" w:hAnsi="Arial" w:cs="Arial"/>
          <w:b w:val="0"/>
          <w:bCs/>
          <w:szCs w:val="22"/>
          <w:u w:val="none"/>
          <w:lang w:val="en-US"/>
        </w:rPr>
        <w:t>ých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pozemkov</w:t>
      </w:r>
      <w:r w:rsidR="00137CA1">
        <w:rPr>
          <w:rFonts w:ascii="Arial" w:hAnsi="Arial" w:cs="Arial"/>
          <w:b w:val="0"/>
          <w:bCs/>
          <w:szCs w:val="22"/>
          <w:u w:val="none"/>
          <w:lang w:val="en-US"/>
        </w:rPr>
        <w:t>ých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úprav</w:t>
      </w:r>
      <w:proofErr w:type="spellEnd"/>
      <w:r w:rsidR="00FF1B86" w:rsidRPr="00FF1B86">
        <w:rPr>
          <w:rFonts w:ascii="Arial" w:hAnsi="Arial" w:cs="Arial"/>
          <w:b w:val="0"/>
          <w:bCs/>
          <w:szCs w:val="22"/>
          <w:u w:val="none"/>
          <w:lang w:val="en-US"/>
        </w:rPr>
        <w:t xml:space="preserve"> v </w:t>
      </w:r>
      <w:proofErr w:type="spellStart"/>
      <w:r w:rsidR="00FF1B86" w:rsidRPr="00FF1B86">
        <w:rPr>
          <w:rFonts w:ascii="Arial" w:hAnsi="Arial" w:cs="Arial"/>
          <w:b w:val="0"/>
          <w:bCs/>
          <w:szCs w:val="22"/>
          <w:u w:val="none"/>
          <w:lang w:val="en-US"/>
        </w:rPr>
        <w:t>předmětných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lokalitách</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kter</w:t>
      </w:r>
      <w:r w:rsidR="00137CA1">
        <w:rPr>
          <w:rFonts w:ascii="Arial" w:hAnsi="Arial" w:cs="Arial"/>
          <w:b w:val="0"/>
          <w:bCs/>
          <w:szCs w:val="22"/>
          <w:u w:val="none"/>
          <w:lang w:val="en-US"/>
        </w:rPr>
        <w:t>é</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bezprostředně</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předchází</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zpracování</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této</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projektové</w:t>
      </w:r>
      <w:proofErr w:type="spellEnd"/>
      <w:r w:rsidR="00FF1B86" w:rsidRPr="00FF1B86">
        <w:rPr>
          <w:rFonts w:ascii="Arial" w:hAnsi="Arial" w:cs="Arial"/>
          <w:b w:val="0"/>
          <w:bCs/>
          <w:szCs w:val="22"/>
          <w:u w:val="none"/>
          <w:lang w:val="en-US"/>
        </w:rPr>
        <w:t xml:space="preserve"> </w:t>
      </w:r>
      <w:proofErr w:type="spellStart"/>
      <w:r w:rsidR="00FF1B86" w:rsidRPr="00FF1B86">
        <w:rPr>
          <w:rFonts w:ascii="Arial" w:hAnsi="Arial" w:cs="Arial"/>
          <w:b w:val="0"/>
          <w:bCs/>
          <w:szCs w:val="22"/>
          <w:u w:val="none"/>
          <w:lang w:val="en-US"/>
        </w:rPr>
        <w:t>dokumentace</w:t>
      </w:r>
      <w:proofErr w:type="spellEnd"/>
      <w:r w:rsidR="00FF1B86">
        <w:rPr>
          <w:rFonts w:ascii="Arial" w:hAnsi="Arial" w:cs="Arial"/>
          <w:b w:val="0"/>
          <w:bCs/>
          <w:szCs w:val="22"/>
          <w:u w:val="none"/>
          <w:lang w:val="en-US"/>
        </w:rPr>
        <w:t>.</w:t>
      </w:r>
    </w:p>
    <w:p w14:paraId="7782FD21" w14:textId="05E215F2"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6B19D7" w:rsidRDefault="000F5BF7" w:rsidP="00930D90">
      <w:pPr>
        <w:pStyle w:val="l-L1"/>
        <w:keepNext w:val="0"/>
        <w:numPr>
          <w:ilvl w:val="1"/>
          <w:numId w:val="37"/>
        </w:numPr>
        <w:spacing w:before="120" w:after="120"/>
        <w:jc w:val="both"/>
        <w:rPr>
          <w:rStyle w:val="l-L2Char"/>
          <w:rFonts w:cs="Arial"/>
          <w:b w:val="0"/>
          <w:szCs w:val="22"/>
          <w:u w:val="none"/>
        </w:rPr>
      </w:pPr>
      <w:r w:rsidRPr="006B19D7">
        <w:rPr>
          <w:rStyle w:val="l-L2Char"/>
          <w:rFonts w:cs="Arial"/>
          <w:b w:val="0"/>
          <w:szCs w:val="22"/>
          <w:u w:val="none"/>
        </w:rPr>
        <w:t>Zhotovitel se touto smlouvou zavazuje</w:t>
      </w:r>
      <w:r w:rsidR="00A375CC" w:rsidRPr="006B19D7">
        <w:rPr>
          <w:rStyle w:val="l-L2Char"/>
          <w:rFonts w:cs="Arial"/>
          <w:b w:val="0"/>
          <w:szCs w:val="22"/>
          <w:u w:val="none"/>
        </w:rPr>
        <w:t xml:space="preserve"> </w:t>
      </w:r>
      <w:r w:rsidRPr="006B19D7">
        <w:rPr>
          <w:rStyle w:val="l-L2Char"/>
          <w:rFonts w:cs="Arial"/>
          <w:szCs w:val="22"/>
        </w:rPr>
        <w:t>vypracovat pro objednatele projektovou dokumentaci</w:t>
      </w:r>
      <w:r w:rsidR="004177C2" w:rsidRPr="006B19D7">
        <w:rPr>
          <w:rStyle w:val="l-L2Char"/>
          <w:rFonts w:cs="Arial"/>
          <w:szCs w:val="22"/>
        </w:rPr>
        <w:t xml:space="preserve"> </w:t>
      </w:r>
      <w:r w:rsidR="004177C2" w:rsidRPr="006B19D7">
        <w:rPr>
          <w:rStyle w:val="l-L2Char"/>
          <w:rFonts w:cs="Arial"/>
          <w:b w:val="0"/>
          <w:szCs w:val="22"/>
          <w:u w:val="none"/>
        </w:rPr>
        <w:t xml:space="preserve">včetně </w:t>
      </w:r>
      <w:r w:rsidR="004177C2" w:rsidRPr="006B19D7">
        <w:rPr>
          <w:rStyle w:val="l-L2Char"/>
          <w:rFonts w:cs="Arial"/>
          <w:szCs w:val="22"/>
        </w:rPr>
        <w:t>provedení podrobného geotechnického průzkumu</w:t>
      </w:r>
      <w:r w:rsidRPr="006B19D7">
        <w:rPr>
          <w:rStyle w:val="l-L2Char"/>
          <w:rFonts w:cs="Arial"/>
          <w:szCs w:val="22"/>
          <w:u w:val="none"/>
        </w:rPr>
        <w:t xml:space="preserve"> </w:t>
      </w:r>
      <w:r w:rsidRPr="006B19D7">
        <w:rPr>
          <w:rStyle w:val="l-L2Char"/>
          <w:rFonts w:cs="Arial"/>
          <w:b w:val="0"/>
          <w:szCs w:val="22"/>
          <w:u w:val="none"/>
        </w:rPr>
        <w:t xml:space="preserve">dle </w:t>
      </w:r>
      <w:r w:rsidR="009E3096" w:rsidRPr="006B19D7">
        <w:rPr>
          <w:rStyle w:val="l-L2Char"/>
          <w:rFonts w:cs="Arial"/>
          <w:b w:val="0"/>
          <w:szCs w:val="22"/>
          <w:u w:val="none"/>
        </w:rPr>
        <w:t>t</w:t>
      </w:r>
      <w:r w:rsidRPr="006B19D7">
        <w:rPr>
          <w:rStyle w:val="l-L2Char"/>
          <w:rFonts w:cs="Arial"/>
          <w:b w:val="0"/>
          <w:szCs w:val="22"/>
          <w:u w:val="none"/>
        </w:rPr>
        <w:t>éto smlouvy</w:t>
      </w:r>
      <w:r w:rsidR="006B21C5" w:rsidRPr="006B19D7">
        <w:rPr>
          <w:rStyle w:val="l-L2Char"/>
          <w:rFonts w:cs="Arial"/>
          <w:b w:val="0"/>
          <w:szCs w:val="22"/>
          <w:u w:val="none"/>
        </w:rPr>
        <w:t xml:space="preserve"> </w:t>
      </w:r>
      <w:r w:rsidRPr="006B19D7">
        <w:rPr>
          <w:rStyle w:val="l-L2Char"/>
          <w:rFonts w:cs="Arial"/>
          <w:b w:val="0"/>
          <w:szCs w:val="22"/>
          <w:u w:val="none"/>
        </w:rPr>
        <w:t>(dále jen „</w:t>
      </w:r>
      <w:r w:rsidR="009821DF" w:rsidRPr="006B19D7">
        <w:rPr>
          <w:rStyle w:val="l-L2Char"/>
          <w:rFonts w:cs="Arial"/>
          <w:b w:val="0"/>
          <w:szCs w:val="22"/>
          <w:u w:val="none"/>
        </w:rPr>
        <w:t>Dílo</w:t>
      </w:r>
      <w:r w:rsidRPr="006B19D7">
        <w:rPr>
          <w:rStyle w:val="l-L2Char"/>
          <w:rFonts w:cs="Arial"/>
          <w:b w:val="0"/>
          <w:szCs w:val="22"/>
          <w:u w:val="none"/>
        </w:rPr>
        <w:t>“</w:t>
      </w:r>
      <w:r w:rsidR="00035F68" w:rsidRPr="006B19D7">
        <w:rPr>
          <w:rStyle w:val="l-L2Char"/>
          <w:rFonts w:cs="Arial"/>
          <w:b w:val="0"/>
          <w:szCs w:val="22"/>
          <w:u w:val="none"/>
        </w:rPr>
        <w:t>)</w:t>
      </w:r>
      <w:r w:rsidR="006B21C5" w:rsidRPr="006B19D7">
        <w:rPr>
          <w:rStyle w:val="l-L2Char"/>
          <w:rFonts w:cs="Arial"/>
          <w:b w:val="0"/>
          <w:szCs w:val="22"/>
          <w:u w:val="none"/>
        </w:rPr>
        <w:t>.</w:t>
      </w:r>
    </w:p>
    <w:p w14:paraId="68B93F8B" w14:textId="2916EE3A" w:rsidR="00AC38F3" w:rsidRPr="006B19D7" w:rsidRDefault="000038B8" w:rsidP="00AC38F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6B19D7">
        <w:rPr>
          <w:rStyle w:val="l-L2Char"/>
          <w:rFonts w:cs="Arial"/>
          <w:b w:val="0"/>
          <w:szCs w:val="22"/>
          <w:u w:val="none"/>
        </w:rPr>
        <w:t xml:space="preserve">Podrobná specifikace </w:t>
      </w:r>
      <w:r w:rsidR="009821DF" w:rsidRPr="006B19D7">
        <w:rPr>
          <w:rStyle w:val="l-L2Char"/>
          <w:rFonts w:cs="Arial"/>
          <w:b w:val="0"/>
          <w:szCs w:val="22"/>
          <w:u w:val="none"/>
        </w:rPr>
        <w:t>Díla</w:t>
      </w:r>
      <w:r w:rsidR="00C50D61" w:rsidRPr="006B19D7">
        <w:rPr>
          <w:rStyle w:val="l-L2Char"/>
          <w:rFonts w:cs="Arial"/>
          <w:b w:val="0"/>
          <w:szCs w:val="22"/>
          <w:u w:val="none"/>
        </w:rPr>
        <w:t xml:space="preserve"> </w:t>
      </w:r>
      <w:r w:rsidRPr="006B19D7">
        <w:rPr>
          <w:rStyle w:val="l-L2Char"/>
          <w:rFonts w:cs="Arial"/>
          <w:b w:val="0"/>
          <w:szCs w:val="22"/>
          <w:u w:val="none"/>
        </w:rPr>
        <w:t>je obsažena</w:t>
      </w:r>
      <w:r w:rsidR="00C50D61" w:rsidRPr="006B19D7">
        <w:rPr>
          <w:rStyle w:val="l-L2Char"/>
          <w:rFonts w:cs="Arial"/>
          <w:b w:val="0"/>
          <w:szCs w:val="22"/>
          <w:u w:val="none"/>
        </w:rPr>
        <w:t xml:space="preserve"> v Příloze č. 1</w:t>
      </w:r>
      <w:r w:rsidR="002954D1" w:rsidRPr="006B19D7">
        <w:rPr>
          <w:rStyle w:val="l-L2Char"/>
          <w:rFonts w:cs="Arial"/>
          <w:b w:val="0"/>
          <w:szCs w:val="22"/>
          <w:u w:val="none"/>
        </w:rPr>
        <w:t xml:space="preserve"> a v Příloze č. 2</w:t>
      </w:r>
      <w:r w:rsidR="00631AE8" w:rsidRPr="006B19D7">
        <w:rPr>
          <w:rStyle w:val="l-L2Char"/>
          <w:rFonts w:cs="Arial"/>
          <w:b w:val="0"/>
          <w:szCs w:val="22"/>
          <w:u w:val="none"/>
        </w:rPr>
        <w:t xml:space="preserve"> této </w:t>
      </w:r>
      <w:r w:rsidR="00024114" w:rsidRPr="006B19D7">
        <w:rPr>
          <w:rStyle w:val="l-L2Char"/>
          <w:rFonts w:cs="Arial"/>
          <w:b w:val="0"/>
          <w:szCs w:val="22"/>
          <w:u w:val="none"/>
        </w:rPr>
        <w:t>s</w:t>
      </w:r>
      <w:r w:rsidR="00631AE8" w:rsidRPr="006B19D7">
        <w:rPr>
          <w:rStyle w:val="l-L2Char"/>
          <w:rFonts w:cs="Arial"/>
          <w:b w:val="0"/>
          <w:szCs w:val="22"/>
          <w:u w:val="none"/>
        </w:rPr>
        <w:t>mlouvy</w:t>
      </w:r>
      <w:r w:rsidR="0047679A" w:rsidRPr="006B19D7">
        <w:rPr>
          <w:rStyle w:val="l-L2Char"/>
          <w:rFonts w:cs="Arial"/>
          <w:b w:val="0"/>
          <w:szCs w:val="22"/>
          <w:u w:val="none"/>
        </w:rPr>
        <w:t>,</w:t>
      </w:r>
      <w:r w:rsidR="002954D1" w:rsidRPr="006B19D7">
        <w:rPr>
          <w:rStyle w:val="l-L2Char"/>
          <w:rFonts w:cs="Arial"/>
          <w:b w:val="0"/>
          <w:szCs w:val="22"/>
          <w:u w:val="none"/>
        </w:rPr>
        <w:t xml:space="preserve"> </w:t>
      </w:r>
      <w:r w:rsidR="0047679A" w:rsidRPr="006B19D7">
        <w:rPr>
          <w:rStyle w:val="l-L2Char"/>
          <w:rFonts w:cs="Arial"/>
          <w:b w:val="0"/>
          <w:szCs w:val="22"/>
          <w:u w:val="none"/>
        </w:rPr>
        <w:t>kter</w:t>
      </w:r>
      <w:r w:rsidR="002954D1" w:rsidRPr="006B19D7">
        <w:rPr>
          <w:rStyle w:val="l-L2Char"/>
          <w:rFonts w:cs="Arial"/>
          <w:b w:val="0"/>
          <w:szCs w:val="22"/>
          <w:u w:val="none"/>
        </w:rPr>
        <w:t>é</w:t>
      </w:r>
      <w:r w:rsidR="0047679A" w:rsidRPr="006B19D7">
        <w:rPr>
          <w:rStyle w:val="l-L2Char"/>
          <w:rFonts w:cs="Arial"/>
          <w:b w:val="0"/>
          <w:szCs w:val="22"/>
          <w:u w:val="none"/>
        </w:rPr>
        <w:t xml:space="preserve"> j</w:t>
      </w:r>
      <w:r w:rsidR="002954D1" w:rsidRPr="006B19D7">
        <w:rPr>
          <w:rStyle w:val="l-L2Char"/>
          <w:rFonts w:cs="Arial"/>
          <w:b w:val="0"/>
          <w:szCs w:val="22"/>
          <w:u w:val="none"/>
        </w:rPr>
        <w:t>sou</w:t>
      </w:r>
      <w:r w:rsidR="0047679A" w:rsidRPr="006B19D7">
        <w:rPr>
          <w:rStyle w:val="l-L2Char"/>
          <w:rFonts w:cs="Arial"/>
          <w:b w:val="0"/>
          <w:szCs w:val="22"/>
          <w:u w:val="none"/>
        </w:rPr>
        <w:t xml:space="preserve"> nedílnou součástí této smlouvy</w:t>
      </w:r>
      <w:r w:rsidR="00631AE8" w:rsidRPr="006B19D7">
        <w:rPr>
          <w:rStyle w:val="l-L2Char"/>
          <w:rFonts w:cs="Arial"/>
          <w:b w:val="0"/>
          <w:szCs w:val="22"/>
          <w:u w:val="none"/>
        </w:rPr>
        <w:t>.</w:t>
      </w:r>
    </w:p>
    <w:p w14:paraId="3E1129F4" w14:textId="77777777" w:rsidR="002F6773" w:rsidRPr="006B19D7" w:rsidRDefault="00792016" w:rsidP="005202FA">
      <w:pPr>
        <w:pStyle w:val="l-L1"/>
        <w:keepNext w:val="0"/>
        <w:numPr>
          <w:ilvl w:val="1"/>
          <w:numId w:val="37"/>
        </w:numPr>
        <w:spacing w:before="120" w:after="120"/>
        <w:jc w:val="both"/>
        <w:rPr>
          <w:rStyle w:val="l-L2Char"/>
          <w:rFonts w:cs="Arial"/>
          <w:b w:val="0"/>
          <w:szCs w:val="22"/>
          <w:u w:val="none"/>
        </w:rPr>
      </w:pPr>
      <w:r w:rsidRPr="006B19D7">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6B19D7">
        <w:rPr>
          <w:rStyle w:val="l-L2Char"/>
          <w:rFonts w:cs="Arial"/>
          <w:b w:val="0"/>
          <w:szCs w:val="22"/>
          <w:u w:val="none"/>
        </w:rPr>
        <w:t xml:space="preserve">je </w:t>
      </w:r>
      <w:r w:rsidRPr="006B19D7">
        <w:rPr>
          <w:rStyle w:val="l-L2Char"/>
          <w:rFonts w:cs="Arial"/>
          <w:b w:val="0"/>
          <w:szCs w:val="22"/>
          <w:u w:val="none"/>
        </w:rPr>
        <w:t>v rámci úkonů směřujícím k zajištění povolení stavebního úřadu na stavbu na základě plné moci (</w:t>
      </w:r>
      <w:r w:rsidR="008D5DB7" w:rsidRPr="006B19D7">
        <w:rPr>
          <w:rStyle w:val="l-L2Char"/>
          <w:rFonts w:cs="Arial"/>
          <w:b w:val="0"/>
          <w:szCs w:val="22"/>
          <w:u w:val="none"/>
        </w:rPr>
        <w:t>P</w:t>
      </w:r>
      <w:r w:rsidRPr="006B19D7">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6B19D7">
        <w:rPr>
          <w:rStyle w:val="l-L2Char"/>
          <w:rFonts w:cs="Arial"/>
          <w:b w:val="0"/>
          <w:szCs w:val="22"/>
          <w:u w:val="none"/>
        </w:rPr>
        <w:t>stavebního  úřadu</w:t>
      </w:r>
      <w:proofErr w:type="gramEnd"/>
      <w:r w:rsidRPr="006B19D7">
        <w:rPr>
          <w:rStyle w:val="l-L2Char"/>
          <w:rFonts w:cs="Arial"/>
          <w:b w:val="0"/>
          <w:szCs w:val="22"/>
          <w:u w:val="none"/>
        </w:rPr>
        <w:t>, vzdání se práva na odvolání proti rozhodnutí stavebního úřadu</w:t>
      </w:r>
      <w:r w:rsidR="008D5DB7" w:rsidRPr="006B19D7">
        <w:rPr>
          <w:rStyle w:val="l-L2Char"/>
          <w:rFonts w:cs="Arial"/>
          <w:b w:val="0"/>
          <w:szCs w:val="22"/>
          <w:u w:val="none"/>
        </w:rPr>
        <w:t xml:space="preserve"> a činit</w:t>
      </w:r>
      <w:r w:rsidRPr="006B19D7">
        <w:rPr>
          <w:rStyle w:val="l-L2Char"/>
          <w:rFonts w:cs="Arial"/>
          <w:b w:val="0"/>
          <w:szCs w:val="22"/>
          <w:u w:val="none"/>
        </w:rPr>
        <w:t xml:space="preserve"> další právní </w:t>
      </w:r>
      <w:r w:rsidR="008D5DB7" w:rsidRPr="006B19D7">
        <w:rPr>
          <w:rStyle w:val="l-L2Char"/>
          <w:rFonts w:cs="Arial"/>
          <w:b w:val="0"/>
          <w:szCs w:val="22"/>
          <w:u w:val="none"/>
        </w:rPr>
        <w:t>jednání</w:t>
      </w:r>
      <w:r w:rsidRPr="006B19D7">
        <w:rPr>
          <w:rStyle w:val="l-L2Char"/>
          <w:rFonts w:cs="Arial"/>
          <w:b w:val="0"/>
          <w:szCs w:val="22"/>
          <w:u w:val="none"/>
        </w:rPr>
        <w:t xml:space="preserve">  směřující k dosažení vydání příslušného stavebního povolení.</w:t>
      </w:r>
    </w:p>
    <w:p w14:paraId="33834E0F" w14:textId="5112683B"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lastRenderedPageBreak/>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4BCB65E0" w14:textId="77777777" w:rsidR="001312A2" w:rsidRPr="00305ED3" w:rsidRDefault="001312A2" w:rsidP="001312A2">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Pr="004B1E45">
        <w:rPr>
          <w:rFonts w:ascii="Arial" w:hAnsi="Arial" w:cs="Arial"/>
          <w:bCs/>
          <w:snapToGrid w:val="0"/>
          <w:szCs w:val="22"/>
        </w:rPr>
        <w:t>do 8 měsíců od výzvy objednatele (</w:t>
      </w:r>
      <w:r w:rsidRPr="009C6002">
        <w:rPr>
          <w:rFonts w:ascii="Arial" w:hAnsi="Arial" w:cs="Arial"/>
          <w:bCs/>
          <w:snapToGrid w:val="0"/>
          <w:szCs w:val="22"/>
        </w:rPr>
        <w:t>po schválení JPÚ – vydání rozhodnutí SPÚ dle §</w:t>
      </w:r>
      <w:r>
        <w:rPr>
          <w:rFonts w:ascii="Arial" w:hAnsi="Arial" w:cs="Arial"/>
          <w:bCs/>
          <w:snapToGrid w:val="0"/>
          <w:szCs w:val="22"/>
        </w:rPr>
        <w:t xml:space="preserve"> </w:t>
      </w:r>
      <w:r w:rsidRPr="009C6002">
        <w:rPr>
          <w:rFonts w:ascii="Arial" w:hAnsi="Arial" w:cs="Arial"/>
          <w:bCs/>
          <w:snapToGrid w:val="0"/>
          <w:szCs w:val="22"/>
        </w:rPr>
        <w:t>4 odst. 3 zákona č. 139/2002 Sb.</w:t>
      </w:r>
      <w:r w:rsidRPr="004B1E45">
        <w:rPr>
          <w:rFonts w:ascii="Arial" w:hAnsi="Arial" w:cs="Arial"/>
          <w:bCs/>
          <w:snapToGrid w:val="0"/>
          <w:szCs w:val="22"/>
        </w:rPr>
        <w:t>)</w:t>
      </w:r>
      <w:r w:rsidRPr="00843160">
        <w:rPr>
          <w:rFonts w:ascii="Arial" w:hAnsi="Arial" w:cs="Arial"/>
          <w:bCs/>
          <w:snapToGrid w:val="0"/>
          <w:szCs w:val="22"/>
        </w:rPr>
        <w:t xml:space="preserve"> </w:t>
      </w:r>
    </w:p>
    <w:p w14:paraId="55102654" w14:textId="77777777" w:rsidR="001312A2" w:rsidRPr="00843160" w:rsidRDefault="001312A2" w:rsidP="001312A2">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Pr="00C74111">
        <w:rPr>
          <w:rFonts w:ascii="Arial" w:hAnsi="Arial" w:cs="Arial"/>
          <w:bCs/>
          <w:snapToGrid w:val="0"/>
          <w:szCs w:val="22"/>
        </w:rPr>
        <w:t xml:space="preserve">do 4 měsíců od </w:t>
      </w:r>
      <w:r>
        <w:rPr>
          <w:rFonts w:ascii="Arial" w:hAnsi="Arial" w:cs="Arial"/>
          <w:bCs/>
          <w:snapToGrid w:val="0"/>
          <w:szCs w:val="22"/>
        </w:rPr>
        <w:br/>
      </w:r>
      <w:r w:rsidRPr="00C74111">
        <w:rPr>
          <w:rFonts w:ascii="Arial" w:hAnsi="Arial" w:cs="Arial"/>
          <w:b w:val="0"/>
          <w:snapToGrid w:val="0"/>
          <w:szCs w:val="22"/>
          <w:u w:val="none"/>
        </w:rPr>
        <w:t xml:space="preserve">      </w:t>
      </w:r>
      <w:r w:rsidRPr="00C74111">
        <w:rPr>
          <w:rFonts w:ascii="Arial" w:hAnsi="Arial" w:cs="Arial"/>
          <w:bCs/>
          <w:snapToGrid w:val="0"/>
          <w:szCs w:val="22"/>
        </w:rPr>
        <w:t>zpracování a předání PD</w:t>
      </w:r>
    </w:p>
    <w:p w14:paraId="04773E0E" w14:textId="679B4A31" w:rsidR="00712A60" w:rsidRPr="004D5F78" w:rsidRDefault="001312A2" w:rsidP="001312A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00932E7A">
        <w:rPr>
          <w:rStyle w:val="l-L2Char"/>
          <w:rFonts w:cs="Arial"/>
          <w:b w:val="0"/>
          <w:szCs w:val="22"/>
          <w:u w:val="none"/>
        </w:rPr>
        <w:t xml:space="preserve">          </w:t>
      </w:r>
      <w:proofErr w:type="gramStart"/>
      <w:r w:rsidR="00932E7A" w:rsidRPr="00932E7A">
        <w:rPr>
          <w:rStyle w:val="l-L2Char"/>
          <w:rFonts w:cs="Arial"/>
          <w:b w:val="0"/>
          <w:szCs w:val="22"/>
          <w:u w:val="none"/>
        </w:rPr>
        <w:t>3.1.2.  Výsledky</w:t>
      </w:r>
      <w:proofErr w:type="gramEnd"/>
      <w:r w:rsidR="00932E7A" w:rsidRPr="00932E7A">
        <w:rPr>
          <w:rStyle w:val="l-L2Char"/>
          <w:rFonts w:cs="Arial"/>
          <w:b w:val="0"/>
          <w:szCs w:val="22"/>
          <w:u w:val="none"/>
        </w:rPr>
        <w:t xml:space="preserve"> Geotechnického průzkumu budou zohledněny ve vyhotovené projektové </w:t>
      </w:r>
      <w:r w:rsidR="00932E7A">
        <w:rPr>
          <w:rStyle w:val="l-L2Char"/>
          <w:rFonts w:cs="Arial"/>
          <w:b w:val="0"/>
          <w:szCs w:val="22"/>
          <w:u w:val="none"/>
        </w:rPr>
        <w:t xml:space="preserve"> </w:t>
      </w:r>
      <w:r w:rsidR="00932E7A" w:rsidRPr="00932E7A">
        <w:rPr>
          <w:rStyle w:val="l-L2Char"/>
          <w:rFonts w:cs="Arial"/>
          <w:b w:val="0"/>
          <w:szCs w:val="22"/>
          <w:u w:val="none"/>
        </w:rPr>
        <w:t>dokumentaci a jeho výstupy budou předány současně s touto projektovou dokumentací.</w:t>
      </w:r>
    </w:p>
    <w:p w14:paraId="6D9452B6" w14:textId="77777777" w:rsidR="000203F2" w:rsidRPr="00AB7E92" w:rsidRDefault="000203F2" w:rsidP="009E6563">
      <w:pPr>
        <w:pStyle w:val="l-L1"/>
        <w:keepNext w:val="0"/>
        <w:ind w:left="0"/>
        <w:rPr>
          <w:rFonts w:ascii="Arial" w:hAnsi="Arial" w:cs="Arial"/>
          <w:szCs w:val="22"/>
        </w:rPr>
      </w:pPr>
      <w:r w:rsidRPr="004D5F78">
        <w:rPr>
          <w:rFonts w:ascii="Arial" w:hAnsi="Arial" w:cs="Arial"/>
          <w:szCs w:val="22"/>
        </w:rPr>
        <w:br/>
      </w:r>
      <w:r w:rsidRPr="00AB7E92">
        <w:rPr>
          <w:rFonts w:ascii="Arial" w:hAnsi="Arial" w:cs="Arial"/>
          <w:szCs w:val="22"/>
        </w:rPr>
        <w:t xml:space="preserve">Předání a převzetí </w:t>
      </w:r>
      <w:r w:rsidR="008C126A" w:rsidRPr="00AB7E92">
        <w:rPr>
          <w:rFonts w:ascii="Arial" w:hAnsi="Arial" w:cs="Arial"/>
          <w:szCs w:val="22"/>
        </w:rPr>
        <w:t>Plnění</w:t>
      </w:r>
    </w:p>
    <w:p w14:paraId="6E35EFB9" w14:textId="77777777" w:rsidR="001D70C2" w:rsidRPr="00AB7E92" w:rsidRDefault="001D70C2" w:rsidP="00056754">
      <w:pPr>
        <w:pStyle w:val="l-L1"/>
        <w:keepNext w:val="0"/>
        <w:numPr>
          <w:ilvl w:val="1"/>
          <w:numId w:val="37"/>
        </w:numPr>
        <w:spacing w:before="120" w:after="120"/>
        <w:jc w:val="both"/>
        <w:rPr>
          <w:rStyle w:val="l-L2Char"/>
          <w:rFonts w:cs="Arial"/>
          <w:b w:val="0"/>
          <w:szCs w:val="22"/>
          <w:u w:val="none"/>
        </w:rPr>
      </w:pPr>
      <w:r w:rsidRPr="00AB7E92">
        <w:rPr>
          <w:rStyle w:val="l-L2Char"/>
          <w:rFonts w:cs="Arial"/>
          <w:b w:val="0"/>
          <w:szCs w:val="22"/>
          <w:u w:val="none"/>
        </w:rPr>
        <w:t xml:space="preserve">Místem pro předání </w:t>
      </w:r>
      <w:r w:rsidR="00932E7A" w:rsidRPr="00AB7E92">
        <w:rPr>
          <w:rStyle w:val="l-L2Char"/>
          <w:rFonts w:cs="Arial"/>
          <w:b w:val="0"/>
          <w:szCs w:val="22"/>
          <w:u w:val="none"/>
        </w:rPr>
        <w:t>Díla</w:t>
      </w:r>
      <w:r w:rsidRPr="00AB7E92">
        <w:rPr>
          <w:rStyle w:val="l-L2Char"/>
          <w:rFonts w:cs="Arial"/>
          <w:b w:val="0"/>
          <w:szCs w:val="22"/>
          <w:u w:val="none"/>
        </w:rPr>
        <w:t xml:space="preserve"> je sídlo objednatele. </w:t>
      </w:r>
    </w:p>
    <w:p w14:paraId="263A83B8" w14:textId="2A26ED81" w:rsidR="00712A60" w:rsidRPr="00AB7E92" w:rsidRDefault="00932E7A" w:rsidP="00712A60">
      <w:pPr>
        <w:pStyle w:val="l-L1"/>
        <w:keepNext w:val="0"/>
        <w:numPr>
          <w:ilvl w:val="1"/>
          <w:numId w:val="37"/>
        </w:numPr>
        <w:spacing w:before="120" w:after="120"/>
        <w:jc w:val="both"/>
        <w:rPr>
          <w:rStyle w:val="l-L2Char"/>
          <w:rFonts w:cs="Arial"/>
          <w:b w:val="0"/>
          <w:szCs w:val="22"/>
          <w:u w:val="none"/>
        </w:rPr>
      </w:pPr>
      <w:r w:rsidRPr="00AB7E92">
        <w:rPr>
          <w:rStyle w:val="l-L2Char"/>
          <w:rFonts w:cs="Arial"/>
          <w:b w:val="0"/>
          <w:szCs w:val="22"/>
          <w:u w:val="none"/>
        </w:rPr>
        <w:t xml:space="preserve">Vyhotovení projektové dokumentace se skládá ze </w:t>
      </w:r>
      <w:r w:rsidR="0086698E" w:rsidRPr="00AB7E92">
        <w:rPr>
          <w:rStyle w:val="l-L2Char"/>
          <w:rFonts w:cs="Arial"/>
          <w:b w:val="0"/>
          <w:szCs w:val="22"/>
          <w:u w:val="none"/>
        </w:rPr>
        <w:t>tří</w:t>
      </w:r>
      <w:r w:rsidRPr="00AB7E92">
        <w:rPr>
          <w:rStyle w:val="l-L2Char"/>
          <w:rFonts w:cs="Arial"/>
          <w:b w:val="0"/>
          <w:szCs w:val="22"/>
          <w:u w:val="none"/>
        </w:rPr>
        <w:t xml:space="preserve"> etap:</w:t>
      </w:r>
      <w:r w:rsidR="00712A60" w:rsidRPr="00AB7E92">
        <w:rPr>
          <w:rStyle w:val="l-L2Char"/>
          <w:rFonts w:cs="Arial"/>
          <w:b w:val="0"/>
          <w:szCs w:val="22"/>
          <w:u w:val="none"/>
        </w:rPr>
        <w:t xml:space="preserve"> </w:t>
      </w:r>
    </w:p>
    <w:p w14:paraId="589D1A15" w14:textId="77777777" w:rsidR="00AB7E92" w:rsidRPr="00AB7E92" w:rsidRDefault="00AB7E92" w:rsidP="00AB7E92">
      <w:pPr>
        <w:pStyle w:val="l-L1"/>
        <w:keepNext w:val="0"/>
        <w:numPr>
          <w:ilvl w:val="0"/>
          <w:numId w:val="0"/>
        </w:numPr>
        <w:spacing w:before="120" w:after="120"/>
        <w:ind w:left="737"/>
        <w:jc w:val="both"/>
        <w:rPr>
          <w:rStyle w:val="l-L2Char"/>
          <w:rFonts w:cs="Arial"/>
          <w:b w:val="0"/>
          <w:szCs w:val="22"/>
          <w:u w:val="none"/>
        </w:rPr>
      </w:pPr>
      <w:r w:rsidRPr="00AB7E92">
        <w:rPr>
          <w:rStyle w:val="l-L2Char"/>
          <w:rFonts w:cs="Arial"/>
          <w:b w:val="0"/>
          <w:szCs w:val="22"/>
          <w:u w:val="none"/>
        </w:rPr>
        <w:t>a) vypracování projektové dokumentace</w:t>
      </w:r>
    </w:p>
    <w:p w14:paraId="1DFE8ACC" w14:textId="77777777" w:rsidR="00AB7E92" w:rsidRPr="002951F7" w:rsidRDefault="00AB7E92" w:rsidP="00AB7E92">
      <w:pPr>
        <w:pStyle w:val="l-L1"/>
        <w:keepNext w:val="0"/>
        <w:numPr>
          <w:ilvl w:val="0"/>
          <w:numId w:val="0"/>
        </w:numPr>
        <w:spacing w:before="120" w:after="120"/>
        <w:ind w:left="737"/>
        <w:jc w:val="both"/>
        <w:rPr>
          <w:rStyle w:val="l-L2Char"/>
          <w:rFonts w:cs="Arial"/>
          <w:b w:val="0"/>
          <w:szCs w:val="22"/>
          <w:u w:val="none"/>
        </w:rPr>
      </w:pPr>
      <w:r w:rsidRPr="00AB7E92">
        <w:rPr>
          <w:rStyle w:val="l-L2Char"/>
          <w:rFonts w:cs="Arial"/>
          <w:b w:val="0"/>
          <w:szCs w:val="22"/>
          <w:u w:val="none"/>
        </w:rPr>
        <w:t>b)</w:t>
      </w:r>
      <w:r w:rsidRPr="002951F7">
        <w:rPr>
          <w:rStyle w:val="l-L2Char"/>
          <w:rFonts w:cs="Arial"/>
          <w:b w:val="0"/>
          <w:szCs w:val="22"/>
          <w:u w:val="none"/>
        </w:rPr>
        <w:t xml:space="preserve"> provedení IGP</w:t>
      </w:r>
    </w:p>
    <w:p w14:paraId="491F6E8E" w14:textId="77777777" w:rsidR="00AB7E92" w:rsidRPr="002951F7" w:rsidRDefault="00AB7E92" w:rsidP="00AB7E92">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 xml:space="preserve">c) zajištění </w:t>
      </w:r>
      <w:r>
        <w:rPr>
          <w:rStyle w:val="l-L2Char"/>
          <w:rFonts w:cs="Arial"/>
          <w:b w:val="0"/>
          <w:szCs w:val="22"/>
          <w:u w:val="none"/>
        </w:rPr>
        <w:t xml:space="preserve">vydání </w:t>
      </w:r>
      <w:r w:rsidRPr="002951F7">
        <w:rPr>
          <w:rStyle w:val="l-L2Char"/>
          <w:rFonts w:cs="Arial"/>
          <w:b w:val="0"/>
          <w:szCs w:val="22"/>
          <w:u w:val="none"/>
        </w:rPr>
        <w:t xml:space="preserve">stavebního povolení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BC8A71B"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0CB1C94A" w14:textId="77777777" w:rsidR="006C1545" w:rsidRPr="00F758D6" w:rsidRDefault="006C1545" w:rsidP="006C1545">
      <w:pPr>
        <w:pStyle w:val="l-L1"/>
        <w:numPr>
          <w:ilvl w:val="0"/>
          <w:numId w:val="0"/>
        </w:numPr>
        <w:spacing w:before="120"/>
        <w:ind w:left="708"/>
        <w:jc w:val="both"/>
        <w:rPr>
          <w:rStyle w:val="l-L2Char"/>
          <w:rFonts w:cs="Arial"/>
          <w:b w:val="0"/>
          <w:szCs w:val="22"/>
          <w:u w:val="none"/>
        </w:rPr>
      </w:pPr>
      <w:bookmarkStart w:id="4" w:name="_Hlk36122845"/>
      <w:bookmarkStart w:id="5" w:name="_Hlk36122353"/>
      <w:r>
        <w:rPr>
          <w:rStyle w:val="l-L2Char"/>
          <w:rFonts w:cs="Arial"/>
          <w:b w:val="0"/>
          <w:szCs w:val="22"/>
          <w:u w:val="none"/>
        </w:rPr>
        <w:t>a) Ce</w:t>
      </w:r>
      <w:r w:rsidRPr="00F758D6">
        <w:rPr>
          <w:rStyle w:val="l-L2Char"/>
          <w:rFonts w:cs="Arial"/>
          <w:b w:val="0"/>
          <w:szCs w:val="22"/>
          <w:u w:val="none"/>
        </w:rPr>
        <w:t xml:space="preserve">na za </w:t>
      </w:r>
      <w:r w:rsidRPr="008B4F24">
        <w:rPr>
          <w:rStyle w:val="l-L2Char"/>
          <w:rFonts w:cs="Arial"/>
          <w:b w:val="0"/>
          <w:szCs w:val="22"/>
        </w:rPr>
        <w:t>zpracování p</w:t>
      </w:r>
      <w:r w:rsidRPr="00F758D6">
        <w:rPr>
          <w:rStyle w:val="l-L2Char"/>
          <w:rFonts w:cs="Arial"/>
          <w:b w:val="0"/>
          <w:szCs w:val="22"/>
        </w:rPr>
        <w:t>rojektové dokumentace</w:t>
      </w:r>
      <w:r w:rsidRPr="00F758D6">
        <w:rPr>
          <w:rStyle w:val="l-L2Char"/>
          <w:rFonts w:cs="Arial"/>
          <w:b w:val="0"/>
          <w:szCs w:val="22"/>
          <w:u w:val="none"/>
        </w:rPr>
        <w:t xml:space="preserve"> 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w:t>
      </w:r>
      <w:r w:rsidRPr="00305C65">
        <w:rPr>
          <w:rStyle w:val="l-L2Char"/>
          <w:rFonts w:cs="Arial"/>
          <w:szCs w:val="22"/>
          <w:u w:val="none"/>
        </w:rPr>
        <w:t>s DPH</w:t>
      </w:r>
      <w:r w:rsidRPr="00F758D6">
        <w:rPr>
          <w:rStyle w:val="l-L2Char"/>
          <w:rFonts w:cs="Arial"/>
          <w:b w:val="0"/>
          <w:szCs w:val="22"/>
          <w:u w:val="none"/>
        </w:rPr>
        <w:t>. DPH bude účtována v příslušné výši stanovené zákonem.</w:t>
      </w:r>
    </w:p>
    <w:p w14:paraId="1B83C28C" w14:textId="77777777" w:rsidR="006C1545" w:rsidRDefault="006C1545" w:rsidP="006C1545">
      <w:pPr>
        <w:pStyle w:val="l-L1"/>
        <w:numPr>
          <w:ilvl w:val="0"/>
          <w:numId w:val="0"/>
        </w:numPr>
        <w:spacing w:before="120"/>
        <w:ind w:left="708"/>
        <w:jc w:val="both"/>
        <w:rPr>
          <w:rStyle w:val="l-L2Char"/>
          <w:rFonts w:cs="Arial"/>
          <w:b w:val="0"/>
          <w:szCs w:val="22"/>
          <w:u w:val="none"/>
        </w:rPr>
      </w:pPr>
      <w:r>
        <w:rPr>
          <w:rStyle w:val="l-L2Char"/>
          <w:rFonts w:cs="Arial"/>
          <w:b w:val="0"/>
          <w:szCs w:val="22"/>
          <w:u w:val="none"/>
        </w:rPr>
        <w:t>b) Ce</w:t>
      </w:r>
      <w:r w:rsidRPr="00F758D6">
        <w:rPr>
          <w:rStyle w:val="l-L2Char"/>
          <w:rFonts w:cs="Arial"/>
          <w:b w:val="0"/>
          <w:szCs w:val="22"/>
          <w:u w:val="none"/>
        </w:rPr>
        <w:t xml:space="preserve">na za </w:t>
      </w:r>
      <w:r w:rsidRPr="00F758D6">
        <w:rPr>
          <w:rStyle w:val="l-L2Char"/>
          <w:rFonts w:cs="Arial"/>
          <w:b w:val="0"/>
          <w:szCs w:val="22"/>
        </w:rPr>
        <w:t>provedení IGP</w:t>
      </w:r>
      <w:r w:rsidRPr="00F758D6">
        <w:rPr>
          <w:rStyle w:val="l-L2Char"/>
          <w:rFonts w:cs="Arial"/>
          <w:b w:val="0"/>
          <w:szCs w:val="22"/>
          <w:u w:val="none"/>
        </w:rPr>
        <w:t xml:space="preserve"> 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w:t>
      </w:r>
      <w:r w:rsidRPr="00305C65">
        <w:rPr>
          <w:rStyle w:val="l-L2Char"/>
          <w:rFonts w:cs="Arial"/>
          <w:szCs w:val="22"/>
          <w:u w:val="none"/>
        </w:rPr>
        <w:t>s DPH</w:t>
      </w:r>
      <w:r w:rsidRPr="00F758D6">
        <w:rPr>
          <w:rStyle w:val="l-L2Char"/>
          <w:rFonts w:cs="Arial"/>
          <w:b w:val="0"/>
          <w:szCs w:val="22"/>
          <w:u w:val="none"/>
        </w:rPr>
        <w:t>. DPH bude účtována v příslušné výši stanovené zákonem.</w:t>
      </w:r>
    </w:p>
    <w:p w14:paraId="28CB4436" w14:textId="77777777" w:rsidR="006C1545" w:rsidRPr="00305C65" w:rsidRDefault="006C1545" w:rsidP="006C154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c) </w:t>
      </w:r>
      <w:r w:rsidRPr="00F758D6">
        <w:rPr>
          <w:rStyle w:val="l-L2Char"/>
          <w:rFonts w:cs="Arial"/>
          <w:b w:val="0"/>
          <w:szCs w:val="22"/>
          <w:u w:val="none"/>
        </w:rPr>
        <w:t xml:space="preserve">Cena za </w:t>
      </w:r>
      <w:r w:rsidRPr="008B4F24">
        <w:rPr>
          <w:rStyle w:val="l-L2Char"/>
          <w:rFonts w:cs="Arial"/>
          <w:b w:val="0"/>
          <w:szCs w:val="22"/>
        </w:rPr>
        <w:t>zajištění</w:t>
      </w:r>
      <w:r>
        <w:rPr>
          <w:rStyle w:val="l-L2Char"/>
          <w:rFonts w:cs="Arial"/>
          <w:b w:val="0"/>
          <w:szCs w:val="22"/>
        </w:rPr>
        <w:t xml:space="preserve"> vydání</w:t>
      </w:r>
      <w:r w:rsidRPr="008B4F24">
        <w:rPr>
          <w:rStyle w:val="l-L2Char"/>
          <w:rFonts w:cs="Arial"/>
          <w:b w:val="0"/>
          <w:szCs w:val="22"/>
        </w:rPr>
        <w:t xml:space="preserve"> stavebního povolení</w:t>
      </w:r>
      <w:r w:rsidRPr="00F758D6">
        <w:rPr>
          <w:rStyle w:val="l-L2Char"/>
          <w:rFonts w:cs="Arial"/>
          <w:b w:val="0"/>
          <w:szCs w:val="22"/>
          <w:u w:val="none"/>
        </w:rPr>
        <w:t xml:space="preserve"> činí </w:t>
      </w:r>
      <w:r w:rsidRPr="002F6773">
        <w:rPr>
          <w:rFonts w:ascii="Arial" w:hAnsi="Arial" w:cs="Arial"/>
          <w:bCs/>
          <w:snapToGrid w:val="0"/>
          <w:szCs w:val="22"/>
          <w:highlight w:val="yellow"/>
        </w:rPr>
        <w:t>[DOPLNIT</w:t>
      </w:r>
      <w:proofErr w:type="gramStart"/>
      <w:r w:rsidRPr="002F6773">
        <w:rPr>
          <w:rFonts w:ascii="Arial" w:hAnsi="Arial" w:cs="Arial"/>
          <w:bCs/>
          <w:snapToGrid w:val="0"/>
          <w:szCs w:val="22"/>
          <w:highlight w:val="yellow"/>
        </w:rPr>
        <w:t>]</w:t>
      </w:r>
      <w:r w:rsidRPr="004D5F78">
        <w:rPr>
          <w:rStyle w:val="l-L2Char"/>
          <w:rFonts w:cs="Arial"/>
          <w:szCs w:val="22"/>
          <w:u w:val="none"/>
        </w:rPr>
        <w:t>,-</w:t>
      </w:r>
      <w:proofErr w:type="gramEnd"/>
      <w:r w:rsidRPr="004D5F78">
        <w:rPr>
          <w:rStyle w:val="l-L2Char"/>
          <w:rFonts w:cs="Arial"/>
          <w:szCs w:val="22"/>
          <w:u w:val="none"/>
        </w:rPr>
        <w:t xml:space="preserve"> Kč bez DPH, </w:t>
      </w:r>
      <w:r w:rsidRPr="004D5F78">
        <w:rPr>
          <w:rStyle w:val="l-L2Char"/>
          <w:rFonts w:cs="Arial"/>
          <w:b w:val="0"/>
          <w:szCs w:val="22"/>
          <w:u w:val="none"/>
        </w:rPr>
        <w:t xml:space="preserve">tj. </w:t>
      </w:r>
      <w:r w:rsidRPr="002F6773">
        <w:rPr>
          <w:rFonts w:ascii="Arial" w:hAnsi="Arial" w:cs="Arial"/>
          <w:bCs/>
          <w:snapToGrid w:val="0"/>
          <w:szCs w:val="22"/>
          <w:highlight w:val="yellow"/>
        </w:rPr>
        <w:t>[DOPLNIT]</w:t>
      </w:r>
      <w:r w:rsidRPr="004D5F78">
        <w:rPr>
          <w:rStyle w:val="l-L2Char"/>
          <w:rFonts w:cs="Arial"/>
          <w:b w:val="0"/>
          <w:szCs w:val="22"/>
          <w:u w:val="none"/>
        </w:rPr>
        <w:t>,-</w:t>
      </w:r>
      <w:r w:rsidRPr="004D5F78">
        <w:rPr>
          <w:rStyle w:val="l-L2Char"/>
          <w:rFonts w:cs="Arial"/>
          <w:szCs w:val="22"/>
          <w:u w:val="none"/>
        </w:rPr>
        <w:t xml:space="preserve"> Kč </w:t>
      </w:r>
      <w:r w:rsidRPr="00305C65">
        <w:rPr>
          <w:rStyle w:val="l-L2Char"/>
          <w:rFonts w:cs="Arial"/>
          <w:szCs w:val="22"/>
          <w:u w:val="none"/>
        </w:rPr>
        <w:t>s DPH</w:t>
      </w:r>
      <w:r w:rsidRPr="00F758D6">
        <w:rPr>
          <w:rStyle w:val="l-L2Char"/>
          <w:rFonts w:cs="Arial"/>
          <w:b w:val="0"/>
          <w:szCs w:val="22"/>
          <w:u w:val="none"/>
        </w:rPr>
        <w:t>. DPH bude účtována v příslušné výši stanovené zákonem.</w:t>
      </w:r>
    </w:p>
    <w:bookmarkEnd w:id="4"/>
    <w:bookmarkEnd w:id="5"/>
    <w:p w14:paraId="14B93BB9" w14:textId="77777777" w:rsidR="00C30DBF" w:rsidRPr="0049293C"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sidRPr="0049293C">
        <w:rPr>
          <w:rFonts w:cs="Arial"/>
          <w:b w:val="0"/>
          <w:szCs w:val="22"/>
          <w:u w:val="none"/>
        </w:rPr>
        <w:t>Díla</w:t>
      </w:r>
      <w:r w:rsidRPr="0049293C">
        <w:rPr>
          <w:rFonts w:cs="Arial"/>
          <w:b w:val="0"/>
          <w:szCs w:val="22"/>
          <w:u w:val="none"/>
        </w:rPr>
        <w:t>přiměřená</w:t>
      </w:r>
      <w:proofErr w:type="spellEnd"/>
      <w:r w:rsidRPr="0049293C">
        <w:rPr>
          <w:rFonts w:cs="Arial"/>
          <w:b w:val="0"/>
          <w:szCs w:val="22"/>
          <w:u w:val="none"/>
        </w:rPr>
        <w:t xml:space="preserve"> část </w:t>
      </w:r>
      <w:r w:rsidR="00C1681E" w:rsidRPr="0049293C">
        <w:rPr>
          <w:rFonts w:cs="Arial"/>
          <w:b w:val="0"/>
          <w:szCs w:val="22"/>
          <w:u w:val="none"/>
        </w:rPr>
        <w:t>ceny s</w:t>
      </w:r>
      <w:r w:rsidRPr="0049293C">
        <w:rPr>
          <w:rFonts w:cs="Arial"/>
          <w:b w:val="0"/>
          <w:szCs w:val="22"/>
          <w:u w:val="none"/>
        </w:rPr>
        <w:t xml:space="preserve"> přihlédnutím k vynaloženým nákladům.  </w:t>
      </w:r>
    </w:p>
    <w:p w14:paraId="2134DBF2" w14:textId="77777777" w:rsidR="0005524A" w:rsidRPr="0049293C" w:rsidRDefault="003F63A5" w:rsidP="00056754">
      <w:pPr>
        <w:pStyle w:val="l-L1"/>
        <w:keepNext w:val="0"/>
        <w:numPr>
          <w:ilvl w:val="1"/>
          <w:numId w:val="37"/>
        </w:numPr>
        <w:spacing w:before="120" w:after="120"/>
        <w:jc w:val="both"/>
        <w:rPr>
          <w:rStyle w:val="l-L2Char"/>
          <w:rFonts w:cs="Arial"/>
          <w:b w:val="0"/>
          <w:szCs w:val="22"/>
          <w:u w:val="none"/>
        </w:rPr>
      </w:pPr>
      <w:r w:rsidRPr="0049293C">
        <w:rPr>
          <w:rStyle w:val="l-L2Char"/>
          <w:rFonts w:cs="Arial"/>
          <w:b w:val="0"/>
          <w:szCs w:val="22"/>
          <w:u w:val="none"/>
        </w:rPr>
        <w:t xml:space="preserve">Cena za </w:t>
      </w:r>
      <w:r w:rsidR="00054689" w:rsidRPr="0049293C">
        <w:rPr>
          <w:rStyle w:val="l-L2Char"/>
          <w:rFonts w:cs="Arial"/>
          <w:b w:val="0"/>
          <w:szCs w:val="22"/>
          <w:u w:val="none"/>
        </w:rPr>
        <w:t>Dílo</w:t>
      </w:r>
      <w:r w:rsidRPr="0049293C">
        <w:rPr>
          <w:rStyle w:val="l-L2Char"/>
          <w:rFonts w:cs="Arial"/>
          <w:b w:val="0"/>
          <w:szCs w:val="22"/>
          <w:u w:val="none"/>
        </w:rPr>
        <w:t xml:space="preserve"> se hradí na základě faktury, kterou z</w:t>
      </w:r>
      <w:r w:rsidR="0005524A" w:rsidRPr="0049293C">
        <w:rPr>
          <w:rStyle w:val="l-L2Char"/>
          <w:rFonts w:cs="Arial"/>
          <w:b w:val="0"/>
          <w:szCs w:val="22"/>
          <w:u w:val="none"/>
        </w:rPr>
        <w:t xml:space="preserve">hotovitel </w:t>
      </w:r>
      <w:proofErr w:type="gramStart"/>
      <w:r w:rsidR="0005524A" w:rsidRPr="0049293C">
        <w:rPr>
          <w:rStyle w:val="l-L2Char"/>
          <w:rFonts w:cs="Arial"/>
          <w:b w:val="0"/>
          <w:szCs w:val="22"/>
          <w:u w:val="none"/>
        </w:rPr>
        <w:t>předloží</w:t>
      </w:r>
      <w:proofErr w:type="gramEnd"/>
      <w:r w:rsidR="0005524A" w:rsidRPr="0049293C">
        <w:rPr>
          <w:rStyle w:val="l-L2Char"/>
          <w:rFonts w:cs="Arial"/>
          <w:b w:val="0"/>
          <w:szCs w:val="22"/>
          <w:u w:val="none"/>
        </w:rPr>
        <w:t xml:space="preserve"> objednateli </w:t>
      </w:r>
      <w:r w:rsidR="006B0081" w:rsidRPr="0049293C">
        <w:rPr>
          <w:rStyle w:val="l-L2Char"/>
          <w:rFonts w:cs="Arial"/>
          <w:b w:val="0"/>
          <w:szCs w:val="22"/>
          <w:u w:val="none"/>
        </w:rPr>
        <w:t xml:space="preserve">za provedení </w:t>
      </w:r>
      <w:r w:rsidR="00054689" w:rsidRPr="0049293C">
        <w:rPr>
          <w:rStyle w:val="l-L2Char"/>
          <w:rFonts w:cs="Arial"/>
          <w:b w:val="0"/>
          <w:szCs w:val="22"/>
          <w:u w:val="none"/>
        </w:rPr>
        <w:t>bezvadného Díla,</w:t>
      </w:r>
      <w:r w:rsidR="00054689" w:rsidRPr="0049293C">
        <w:rPr>
          <w:b w:val="0"/>
          <w:u w:val="none"/>
        </w:rPr>
        <w:t xml:space="preserve"> </w:t>
      </w:r>
      <w:r w:rsidR="00054689" w:rsidRPr="0049293C">
        <w:rPr>
          <w:rStyle w:val="l-L2Char"/>
          <w:rFonts w:cs="Arial"/>
          <w:b w:val="0"/>
          <w:szCs w:val="22"/>
          <w:u w:val="none"/>
        </w:rPr>
        <w:t xml:space="preserve">které bude potvrzovat smluvními stranami podepsaný akceptační protokol.  </w:t>
      </w:r>
    </w:p>
    <w:p w14:paraId="03E6A9CC" w14:textId="77777777" w:rsidR="00712A60" w:rsidRPr="0049293C"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49293C">
        <w:rPr>
          <w:rStyle w:val="l-L2Char"/>
          <w:rFonts w:cs="Arial"/>
          <w:b w:val="0"/>
          <w:szCs w:val="22"/>
          <w:u w:val="none"/>
        </w:rPr>
        <w:t xml:space="preserve">V případě zajištění stavebního povolení zhotovitelem dle čl. I. </w:t>
      </w:r>
      <w:proofErr w:type="spellStart"/>
      <w:r w:rsidRPr="0049293C">
        <w:rPr>
          <w:rStyle w:val="l-L2Char"/>
          <w:rFonts w:cs="Arial"/>
          <w:b w:val="0"/>
          <w:szCs w:val="22"/>
          <w:u w:val="none"/>
        </w:rPr>
        <w:t>odst</w:t>
      </w:r>
      <w:proofErr w:type="spellEnd"/>
      <w:r w:rsidRPr="0049293C">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49293C">
        <w:rPr>
          <w:rStyle w:val="l-L2Char"/>
          <w:rFonts w:cs="Arial"/>
          <w:b w:val="0"/>
          <w:szCs w:val="22"/>
          <w:u w:val="none"/>
        </w:rPr>
        <w:t>rozhodnutí - stavební</w:t>
      </w:r>
      <w:proofErr w:type="gramEnd"/>
      <w:r w:rsidRPr="0049293C">
        <w:rPr>
          <w:rStyle w:val="l-L2Char"/>
          <w:rFonts w:cs="Arial"/>
          <w:b w:val="0"/>
          <w:szCs w:val="22"/>
          <w:u w:val="none"/>
        </w:rPr>
        <w:t xml:space="preserve"> povolení.</w:t>
      </w:r>
    </w:p>
    <w:p w14:paraId="430CAEE5" w14:textId="77777777" w:rsidR="008B55DF" w:rsidRPr="0049293C" w:rsidRDefault="00A50845" w:rsidP="00056754">
      <w:pPr>
        <w:pStyle w:val="l-L1"/>
        <w:keepNext w:val="0"/>
        <w:numPr>
          <w:ilvl w:val="1"/>
          <w:numId w:val="37"/>
        </w:numPr>
        <w:spacing w:before="120" w:after="120"/>
        <w:jc w:val="both"/>
        <w:rPr>
          <w:rStyle w:val="l-L2Char"/>
          <w:rFonts w:cs="Arial"/>
          <w:b w:val="0"/>
          <w:szCs w:val="22"/>
          <w:u w:val="none"/>
        </w:rPr>
      </w:pPr>
      <w:r w:rsidRPr="0049293C">
        <w:rPr>
          <w:rStyle w:val="l-L2Char"/>
          <w:rFonts w:cs="Arial"/>
          <w:b w:val="0"/>
          <w:szCs w:val="22"/>
          <w:u w:val="none"/>
        </w:rPr>
        <w:t xml:space="preserve">Cena </w:t>
      </w:r>
      <w:r w:rsidR="003D4D11" w:rsidRPr="0049293C">
        <w:rPr>
          <w:rStyle w:val="l-L2Char"/>
          <w:rFonts w:cs="Arial"/>
          <w:b w:val="0"/>
          <w:szCs w:val="22"/>
          <w:u w:val="none"/>
        </w:rPr>
        <w:t>Plnění</w:t>
      </w:r>
      <w:r w:rsidR="008B55DF" w:rsidRPr="0049293C">
        <w:rPr>
          <w:rStyle w:val="l-L2Char"/>
          <w:rFonts w:cs="Arial"/>
          <w:b w:val="0"/>
          <w:szCs w:val="22"/>
          <w:u w:val="none"/>
        </w:rPr>
        <w:t xml:space="preserve"> </w:t>
      </w:r>
      <w:r w:rsidRPr="0049293C">
        <w:rPr>
          <w:rStyle w:val="l-L2Char"/>
          <w:rFonts w:cs="Arial"/>
          <w:b w:val="0"/>
          <w:szCs w:val="22"/>
          <w:u w:val="none"/>
        </w:rPr>
        <w:t xml:space="preserve">je po dobu </w:t>
      </w:r>
      <w:r w:rsidR="003D4D11" w:rsidRPr="0049293C">
        <w:rPr>
          <w:rStyle w:val="l-L2Char"/>
          <w:rFonts w:cs="Arial"/>
          <w:b w:val="0"/>
          <w:szCs w:val="22"/>
          <w:u w:val="none"/>
        </w:rPr>
        <w:t>účinnosti smlouvy</w:t>
      </w:r>
      <w:r w:rsidRPr="0049293C">
        <w:rPr>
          <w:rStyle w:val="l-L2Char"/>
          <w:rFonts w:cs="Arial"/>
          <w:b w:val="0"/>
          <w:szCs w:val="22"/>
          <w:u w:val="none"/>
        </w:rPr>
        <w:t xml:space="preserve"> neměnná a závazná</w:t>
      </w:r>
      <w:r w:rsidR="008B55DF" w:rsidRPr="0049293C">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termínem splatnosti. V takovém případě není objednatel </w:t>
      </w:r>
      <w:r w:rsidRPr="004D5F78">
        <w:rPr>
          <w:rStyle w:val="l-L2Char"/>
          <w:rFonts w:cs="Arial"/>
          <w:b w:val="0"/>
          <w:szCs w:val="22"/>
          <w:u w:val="none"/>
        </w:rPr>
        <w:lastRenderedPageBreak/>
        <w:t>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1595BBBB" w14:textId="1F16F0CF" w:rsidR="00496CED" w:rsidRDefault="00496CED" w:rsidP="00496CED">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Pobočka </w:t>
      </w:r>
      <w:r>
        <w:rPr>
          <w:rFonts w:ascii="Arial" w:hAnsi="Arial" w:cs="Arial"/>
          <w:b w:val="0"/>
          <w:szCs w:val="22"/>
          <w:u w:val="none"/>
          <w:lang w:val="en-US"/>
        </w:rPr>
        <w:t>Břeclav</w:t>
      </w:r>
      <w:r w:rsidRPr="002A0107">
        <w:rPr>
          <w:rFonts w:ascii="Arial" w:hAnsi="Arial" w:cs="Arial"/>
          <w:b w:val="0"/>
          <w:szCs w:val="22"/>
          <w:u w:val="none"/>
          <w:lang w:val="en-US"/>
        </w:rPr>
        <w:t xml:space="preserve">, </w:t>
      </w:r>
      <w:proofErr w:type="spellStart"/>
      <w:r w:rsidRPr="001B05B0">
        <w:rPr>
          <w:rFonts w:ascii="Arial" w:hAnsi="Arial" w:cs="Arial"/>
          <w:b w:val="0"/>
          <w:szCs w:val="22"/>
          <w:u w:val="none"/>
          <w:lang w:val="en-US"/>
        </w:rPr>
        <w:t>náměstí</w:t>
      </w:r>
      <w:proofErr w:type="spellEnd"/>
      <w:r w:rsidRPr="001B05B0">
        <w:rPr>
          <w:rFonts w:ascii="Arial" w:hAnsi="Arial" w:cs="Arial"/>
          <w:b w:val="0"/>
          <w:szCs w:val="22"/>
          <w:u w:val="none"/>
          <w:lang w:val="en-US"/>
        </w:rPr>
        <w:t xml:space="preserve"> T. G. </w:t>
      </w:r>
      <w:proofErr w:type="spellStart"/>
      <w:r w:rsidRPr="001B05B0">
        <w:rPr>
          <w:rFonts w:ascii="Arial" w:hAnsi="Arial" w:cs="Arial"/>
          <w:b w:val="0"/>
          <w:szCs w:val="22"/>
          <w:u w:val="none"/>
          <w:lang w:val="en-US"/>
        </w:rPr>
        <w:t>Masaryka</w:t>
      </w:r>
      <w:proofErr w:type="spellEnd"/>
      <w:r w:rsidRPr="001B05B0">
        <w:rPr>
          <w:rFonts w:ascii="Arial" w:hAnsi="Arial" w:cs="Arial"/>
          <w:b w:val="0"/>
          <w:szCs w:val="22"/>
          <w:u w:val="none"/>
          <w:lang w:val="en-US"/>
        </w:rPr>
        <w:t xml:space="preserve"> 2957/</w:t>
      </w:r>
      <w:proofErr w:type="gramStart"/>
      <w:r w:rsidRPr="001B05B0">
        <w:rPr>
          <w:rFonts w:ascii="Arial" w:hAnsi="Arial" w:cs="Arial"/>
          <w:b w:val="0"/>
          <w:szCs w:val="22"/>
          <w:u w:val="none"/>
          <w:lang w:val="en-US"/>
        </w:rPr>
        <w:t>9a</w:t>
      </w:r>
      <w:proofErr w:type="gramEnd"/>
      <w:r w:rsidRPr="001B05B0">
        <w:rPr>
          <w:rFonts w:ascii="Arial" w:hAnsi="Arial" w:cs="Arial"/>
          <w:b w:val="0"/>
          <w:szCs w:val="22"/>
          <w:u w:val="none"/>
          <w:lang w:val="en-US"/>
        </w:rPr>
        <w:t>, Břeclav 690</w:t>
      </w:r>
      <w:r>
        <w:rPr>
          <w:rFonts w:ascii="Arial" w:hAnsi="Arial" w:cs="Arial"/>
          <w:b w:val="0"/>
          <w:szCs w:val="22"/>
          <w:u w:val="none"/>
          <w:lang w:val="en-US"/>
        </w:rPr>
        <w:t xml:space="preserve"> </w:t>
      </w:r>
      <w:r w:rsidRPr="001B05B0">
        <w:rPr>
          <w:rFonts w:ascii="Arial" w:hAnsi="Arial" w:cs="Arial"/>
          <w:b w:val="0"/>
          <w:szCs w:val="22"/>
          <w:u w:val="none"/>
          <w:lang w:val="en-US"/>
        </w:rPr>
        <w:t>02</w:t>
      </w:r>
      <w:r>
        <w:rPr>
          <w:rFonts w:ascii="Arial" w:hAnsi="Arial" w:cs="Arial"/>
          <w:b w:val="0"/>
          <w:szCs w:val="22"/>
          <w:u w:val="none"/>
          <w:lang w:val="en-US"/>
        </w:rPr>
        <w:t>.</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3423E73" w:rsidR="005844C4" w:rsidRPr="004D5F78" w:rsidRDefault="0079246C"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 za jakost Plnění 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Pr>
          <w:rStyle w:val="l-L2Char"/>
          <w:rFonts w:cs="Arial"/>
          <w:b w:val="0"/>
          <w:szCs w:val="22"/>
          <w:u w:val="none"/>
        </w:rPr>
        <w:t>předání Díla</w:t>
      </w:r>
      <w:r w:rsidR="00863B50"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6CF8D782"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21708EF0" w14:textId="762858A3" w:rsidR="0079246C" w:rsidRDefault="0079246C" w:rsidP="005202FA">
      <w:pPr>
        <w:pStyle w:val="l-L1"/>
        <w:keepNext w:val="0"/>
        <w:numPr>
          <w:ilvl w:val="0"/>
          <w:numId w:val="0"/>
        </w:numPr>
        <w:spacing w:before="120" w:after="120"/>
        <w:ind w:left="705" w:hanging="705"/>
        <w:jc w:val="both"/>
        <w:rPr>
          <w:rStyle w:val="l-L2Char"/>
          <w:rFonts w:cs="Arial"/>
          <w:b w:val="0"/>
          <w:szCs w:val="22"/>
          <w:u w:val="none"/>
        </w:rPr>
      </w:pPr>
    </w:p>
    <w:p w14:paraId="04DD620D" w14:textId="77777777" w:rsidR="0079246C" w:rsidRPr="005202FA" w:rsidRDefault="0079246C"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C982CBC"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E730AF" w:rsidRPr="007344A8">
        <w:rPr>
          <w:rFonts w:cs="Arial"/>
          <w:szCs w:val="22"/>
        </w:rPr>
        <w:t>celkové</w:t>
      </w:r>
      <w:proofErr w:type="gramEnd"/>
      <w:r w:rsidR="00E730AF" w:rsidRPr="007344A8">
        <w:rPr>
          <w:rFonts w:cs="Arial"/>
          <w:szCs w:val="22"/>
        </w:rPr>
        <w:t xml:space="preserve"> ceny díla </w:t>
      </w:r>
      <w:r w:rsidR="00755599">
        <w:rPr>
          <w:rFonts w:cs="Arial"/>
          <w:szCs w:val="22"/>
        </w:rPr>
        <w:t>bez</w:t>
      </w:r>
      <w:r w:rsidR="00E730AF" w:rsidRPr="007344A8">
        <w:rPr>
          <w:rFonts w:cs="Arial"/>
          <w:szCs w:val="22"/>
        </w:rPr>
        <w:t xml:space="preserve"> DPH v čl. V </w:t>
      </w:r>
      <w:proofErr w:type="spellStart"/>
      <w:r w:rsidR="00E730AF" w:rsidRPr="007344A8">
        <w:rPr>
          <w:rFonts w:cs="Arial"/>
          <w:szCs w:val="22"/>
        </w:rPr>
        <w:t>odst</w:t>
      </w:r>
      <w:proofErr w:type="spellEnd"/>
      <w:r w:rsidR="00E730AF" w:rsidRPr="007344A8">
        <w:rPr>
          <w:rFonts w:cs="Arial"/>
          <w:szCs w:val="22"/>
        </w:rPr>
        <w:t xml:space="preserve"> 5.2. této </w:t>
      </w:r>
      <w:r w:rsidR="00E730AF" w:rsidRPr="00E730AF">
        <w:rPr>
          <w:rFonts w:cs="Arial"/>
          <w:szCs w:val="22"/>
        </w:rPr>
        <w:t>smlouvy</w:t>
      </w:r>
      <w:r w:rsidR="00BB1545" w:rsidRPr="00E730AF">
        <w:rPr>
          <w:rFonts w:cs="Arial"/>
        </w:rPr>
        <w:t>.</w:t>
      </w:r>
      <w:r w:rsidR="00712A60" w:rsidRPr="00E730AF">
        <w:rPr>
          <w:rFonts w:cs="Arial"/>
          <w:szCs w:val="22"/>
        </w:rPr>
        <w:t xml:space="preserve"> Zhotov</w:t>
      </w:r>
      <w:r w:rsidR="00712A60" w:rsidRPr="00674417">
        <w:rPr>
          <w:rFonts w:cs="Arial"/>
          <w:szCs w:val="22"/>
        </w:rPr>
        <w:t xml:space="preserve">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D2B7660"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w:t>
      </w:r>
      <w:r w:rsidR="00261C1F" w:rsidRPr="006B64A1">
        <w:rPr>
          <w:rStyle w:val="l-L2Char"/>
          <w:rFonts w:cs="Arial"/>
          <w:b w:val="0"/>
          <w:szCs w:val="22"/>
          <w:u w:val="none"/>
        </w:rPr>
        <w:t>. 5.2 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bookmarkEnd w:id="13"/>
    <w:p w14:paraId="24045854" w14:textId="77777777" w:rsidR="006508B4" w:rsidRPr="00013832" w:rsidRDefault="006861D9" w:rsidP="006508B4">
      <w:pPr>
        <w:ind w:firstLine="708"/>
        <w:jc w:val="both"/>
        <w:rPr>
          <w:rFonts w:cs="Arial"/>
          <w:szCs w:val="22"/>
        </w:rPr>
      </w:pPr>
      <w:r w:rsidRPr="00013832">
        <w:rPr>
          <w:rFonts w:cs="Arial"/>
          <w:szCs w:val="22"/>
        </w:rPr>
        <w:t xml:space="preserve">Jméno/funkce: </w:t>
      </w:r>
      <w:r w:rsidRPr="00013832">
        <w:rPr>
          <w:rFonts w:cs="Arial"/>
          <w:szCs w:val="22"/>
        </w:rPr>
        <w:tab/>
      </w:r>
      <w:r w:rsidRPr="00175CE8">
        <w:rPr>
          <w:rFonts w:cs="Arial"/>
          <w:szCs w:val="22"/>
        </w:rPr>
        <w:t>Ing. Pavel Zajíček</w:t>
      </w:r>
      <w:r w:rsidR="006508B4" w:rsidRPr="007A1717">
        <w:rPr>
          <w:rFonts w:cs="Arial"/>
          <w:szCs w:val="22"/>
        </w:rPr>
        <w:t>, vedoucí Pobočky Břeclav</w:t>
      </w:r>
    </w:p>
    <w:p w14:paraId="1257C33F" w14:textId="77777777" w:rsidR="006861D9" w:rsidRPr="00013832" w:rsidRDefault="006861D9" w:rsidP="006861D9">
      <w:pPr>
        <w:ind w:left="426" w:firstLine="282"/>
        <w:jc w:val="both"/>
        <w:rPr>
          <w:rFonts w:cs="Arial"/>
          <w:szCs w:val="22"/>
        </w:rPr>
      </w:pPr>
      <w:r w:rsidRPr="00013832">
        <w:rPr>
          <w:rFonts w:cs="Arial"/>
          <w:szCs w:val="22"/>
        </w:rPr>
        <w:t>Tel.:</w:t>
      </w:r>
      <w:r w:rsidRPr="00013832">
        <w:rPr>
          <w:rFonts w:cs="Arial"/>
          <w:szCs w:val="22"/>
        </w:rPr>
        <w:tab/>
      </w:r>
      <w:r>
        <w:rPr>
          <w:rFonts w:cs="Arial"/>
          <w:szCs w:val="22"/>
        </w:rPr>
        <w:tab/>
      </w:r>
      <w:r>
        <w:rPr>
          <w:rFonts w:cs="Arial"/>
          <w:szCs w:val="22"/>
        </w:rPr>
        <w:tab/>
      </w:r>
      <w:r w:rsidRPr="00AB110D">
        <w:rPr>
          <w:rFonts w:cs="Arial"/>
          <w:szCs w:val="22"/>
        </w:rPr>
        <w:t>725 002 562</w:t>
      </w:r>
    </w:p>
    <w:p w14:paraId="4BEA0E18" w14:textId="77777777" w:rsidR="006861D9" w:rsidRPr="008377B5" w:rsidRDefault="006861D9" w:rsidP="006861D9">
      <w:pPr>
        <w:ind w:left="426" w:firstLine="282"/>
        <w:jc w:val="both"/>
        <w:rPr>
          <w:rFonts w:cs="Arial"/>
          <w:szCs w:val="22"/>
        </w:rPr>
      </w:pPr>
      <w:r w:rsidRPr="00013832">
        <w:rPr>
          <w:rFonts w:cs="Arial"/>
          <w:szCs w:val="22"/>
        </w:rPr>
        <w:t>E-mail:</w:t>
      </w:r>
      <w:r w:rsidRPr="008377B5">
        <w:rPr>
          <w:rFonts w:cs="Arial"/>
          <w:szCs w:val="22"/>
        </w:rPr>
        <w:tab/>
        <w:t xml:space="preserve"> </w:t>
      </w:r>
      <w:r>
        <w:rPr>
          <w:rFonts w:cs="Arial"/>
          <w:szCs w:val="22"/>
        </w:rPr>
        <w:tab/>
      </w:r>
      <w:r>
        <w:rPr>
          <w:rFonts w:cs="Arial"/>
          <w:szCs w:val="22"/>
        </w:rPr>
        <w:tab/>
      </w:r>
      <w:r w:rsidRPr="005A4A59">
        <w:rPr>
          <w:rFonts w:cs="Arial"/>
          <w:szCs w:val="22"/>
        </w:rPr>
        <w:t xml:space="preserve">p.zajicek@spucr.cz  </w:t>
      </w:r>
    </w:p>
    <w:p w14:paraId="6D2B9020" w14:textId="77777777" w:rsidR="006861D9" w:rsidRDefault="006861D9" w:rsidP="006861D9">
      <w:pPr>
        <w:ind w:left="426" w:firstLine="282"/>
        <w:jc w:val="both"/>
        <w:rPr>
          <w:rFonts w:cs="Arial"/>
          <w:szCs w:val="22"/>
        </w:rPr>
      </w:pPr>
    </w:p>
    <w:p w14:paraId="3B44FA8F" w14:textId="77777777" w:rsidR="006861D9" w:rsidRDefault="006861D9" w:rsidP="006861D9">
      <w:pPr>
        <w:ind w:left="426" w:firstLine="282"/>
        <w:jc w:val="both"/>
        <w:rPr>
          <w:rFonts w:cs="Arial"/>
          <w:szCs w:val="22"/>
        </w:rPr>
      </w:pPr>
    </w:p>
    <w:p w14:paraId="604D1F2E" w14:textId="77777777" w:rsidR="006861D9" w:rsidRDefault="006861D9" w:rsidP="006861D9">
      <w:pPr>
        <w:ind w:left="426" w:firstLine="282"/>
        <w:jc w:val="both"/>
        <w:rPr>
          <w:rFonts w:cs="Arial"/>
          <w:szCs w:val="22"/>
        </w:rPr>
      </w:pPr>
    </w:p>
    <w:p w14:paraId="09B222BF" w14:textId="77777777" w:rsidR="006861D9" w:rsidRPr="008377B5" w:rsidRDefault="006861D9" w:rsidP="006861D9">
      <w:pPr>
        <w:tabs>
          <w:tab w:val="left" w:pos="340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Pr="002A0107">
        <w:rPr>
          <w:rFonts w:cs="Arial"/>
          <w:szCs w:val="22"/>
        </w:rPr>
        <w:tab/>
      </w:r>
    </w:p>
    <w:p w14:paraId="11EBB69B" w14:textId="77777777" w:rsidR="006861D9" w:rsidRPr="008377B5" w:rsidRDefault="006861D9" w:rsidP="006861D9">
      <w:pPr>
        <w:tabs>
          <w:tab w:val="left" w:pos="340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bookmarkStart w:id="15" w:name="_Hlk98837719"/>
      <w:r w:rsidRPr="002F6773">
        <w:rPr>
          <w:rFonts w:cs="Arial"/>
          <w:bCs/>
          <w:snapToGrid w:val="0"/>
          <w:szCs w:val="22"/>
          <w:highlight w:val="yellow"/>
        </w:rPr>
        <w:t>[DOPLNIT]</w:t>
      </w:r>
      <w:bookmarkEnd w:id="15"/>
    </w:p>
    <w:p w14:paraId="1AC91B26" w14:textId="77777777" w:rsidR="006861D9" w:rsidRPr="008377B5" w:rsidRDefault="006861D9" w:rsidP="006861D9">
      <w:pPr>
        <w:tabs>
          <w:tab w:val="left" w:pos="3402"/>
        </w:tabs>
        <w:ind w:left="426" w:firstLine="282"/>
        <w:jc w:val="both"/>
        <w:rPr>
          <w:rFonts w:cs="Arial"/>
          <w:szCs w:val="22"/>
        </w:rPr>
      </w:pPr>
      <w:r w:rsidRPr="008377B5">
        <w:rPr>
          <w:rFonts w:cs="Arial"/>
          <w:szCs w:val="22"/>
        </w:rPr>
        <w:t>Tel.:</w:t>
      </w:r>
      <w:r w:rsidRPr="008377B5">
        <w:rPr>
          <w:rFonts w:cs="Arial"/>
          <w:szCs w:val="22"/>
        </w:rPr>
        <w:tab/>
      </w:r>
      <w:r w:rsidRPr="002F6773">
        <w:rPr>
          <w:rFonts w:cs="Arial"/>
          <w:bCs/>
          <w:snapToGrid w:val="0"/>
          <w:szCs w:val="22"/>
          <w:highlight w:val="yellow"/>
        </w:rPr>
        <w:t>[DOPLNIT]</w:t>
      </w:r>
    </w:p>
    <w:p w14:paraId="3023352E" w14:textId="77777777" w:rsidR="006861D9" w:rsidRDefault="006861D9" w:rsidP="006861D9">
      <w:pPr>
        <w:tabs>
          <w:tab w:val="left" w:pos="3402"/>
        </w:tabs>
        <w:ind w:left="426" w:firstLine="282"/>
        <w:jc w:val="both"/>
      </w:pPr>
      <w:r w:rsidRPr="008377B5">
        <w:rPr>
          <w:rFonts w:cs="Arial"/>
          <w:szCs w:val="22"/>
        </w:rPr>
        <w:t>E-mail:</w:t>
      </w:r>
      <w:r w:rsidRPr="008377B5">
        <w:rPr>
          <w:rFonts w:cs="Arial"/>
          <w:szCs w:val="22"/>
        </w:rPr>
        <w:tab/>
      </w:r>
      <w:r w:rsidRPr="002F6773">
        <w:rPr>
          <w:rFonts w:cs="Arial"/>
          <w:bCs/>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40E1861" w14:textId="6B69B15C" w:rsidR="00195AD2" w:rsidRPr="00283EDF" w:rsidRDefault="00195AD2" w:rsidP="00195AD2">
      <w:pPr>
        <w:pStyle w:val="l-L1"/>
        <w:keepNext w:val="0"/>
        <w:numPr>
          <w:ilvl w:val="1"/>
          <w:numId w:val="37"/>
        </w:numPr>
        <w:spacing w:before="120" w:after="120"/>
        <w:jc w:val="both"/>
        <w:rPr>
          <w:rStyle w:val="l-L2Char"/>
          <w:rFonts w:cs="Arial"/>
          <w:szCs w:val="22"/>
          <w:u w:val="none"/>
        </w:rPr>
      </w:pPr>
      <w:r w:rsidRPr="00283EDF">
        <w:rPr>
          <w:rStyle w:val="l-L2Char"/>
          <w:rFonts w:cs="Arial"/>
          <w:szCs w:val="22"/>
          <w:u w:val="none"/>
        </w:rPr>
        <w:t xml:space="preserve">Tato smlouva nabývá platnosti dnem podpisu smluvních stran a účinnosti poté, co bude splněna poslední z následujících podmínek, a to v pořadí, které je níže uvedeno: </w:t>
      </w:r>
    </w:p>
    <w:p w14:paraId="0BCA220D" w14:textId="395D9067" w:rsidR="00195AD2" w:rsidRPr="00283EDF" w:rsidRDefault="00195AD2" w:rsidP="00195AD2">
      <w:pPr>
        <w:pStyle w:val="Odstavecseseznamem"/>
        <w:ind w:left="737"/>
        <w:jc w:val="both"/>
        <w:rPr>
          <w:rStyle w:val="l-L2Char"/>
          <w:rFonts w:cs="Arial"/>
          <w:b/>
          <w:szCs w:val="22"/>
          <w:lang w:eastAsia="en-US"/>
        </w:rPr>
      </w:pPr>
      <w:r w:rsidRPr="00283EDF">
        <w:rPr>
          <w:rStyle w:val="l-L2Char"/>
          <w:rFonts w:cs="Arial"/>
          <w:b/>
          <w:szCs w:val="22"/>
          <w:lang w:eastAsia="en-US"/>
        </w:rPr>
        <w:t>a</w:t>
      </w:r>
      <w:r w:rsidR="00283EDF">
        <w:rPr>
          <w:rStyle w:val="l-L2Char"/>
          <w:rFonts w:cs="Arial"/>
          <w:b/>
          <w:szCs w:val="22"/>
          <w:lang w:eastAsia="en-US"/>
        </w:rPr>
        <w:t xml:space="preserve">) </w:t>
      </w:r>
      <w:r w:rsidRPr="00283EDF">
        <w:rPr>
          <w:rStyle w:val="l-L2Char"/>
          <w:rFonts w:cs="Arial"/>
          <w:b/>
          <w:szCs w:val="22"/>
          <w:lang w:eastAsia="en-US"/>
        </w:rPr>
        <w:t>dojde k jejímu uveřejnění v registru smluv</w:t>
      </w:r>
      <w:r w:rsidR="005603E2" w:rsidRPr="00283EDF">
        <w:rPr>
          <w:rStyle w:val="l-L2Char"/>
          <w:rFonts w:cs="Arial"/>
          <w:b/>
          <w:szCs w:val="22"/>
          <w:lang w:eastAsia="en-US"/>
        </w:rPr>
        <w:t xml:space="preserve"> </w:t>
      </w:r>
      <w:r w:rsidR="005603E2" w:rsidRPr="00283EDF">
        <w:rPr>
          <w:rStyle w:val="l-L2Char"/>
          <w:rFonts w:cs="Arial"/>
          <w:b/>
          <w:szCs w:val="22"/>
          <w:lang w:eastAsia="en-US"/>
        </w:rPr>
        <w:t xml:space="preserve">dle </w:t>
      </w:r>
      <w:proofErr w:type="spellStart"/>
      <w:r w:rsidR="005603E2" w:rsidRPr="00283EDF">
        <w:rPr>
          <w:rStyle w:val="l-L2Char"/>
          <w:rFonts w:cs="Arial"/>
          <w:b/>
          <w:szCs w:val="22"/>
          <w:lang w:eastAsia="en-US"/>
        </w:rPr>
        <w:t>ust</w:t>
      </w:r>
      <w:proofErr w:type="spellEnd"/>
      <w:r w:rsidR="005603E2" w:rsidRPr="00283EDF">
        <w:rPr>
          <w:rStyle w:val="l-L2Char"/>
          <w:rFonts w:cs="Arial"/>
          <w:b/>
          <w:szCs w:val="22"/>
          <w:lang w:eastAsia="en-US"/>
        </w:rPr>
        <w:t xml:space="preserve">. § 6 odst. 1 zákona č. </w:t>
      </w:r>
      <w:r w:rsidR="00283EDF">
        <w:rPr>
          <w:rStyle w:val="l-L2Char"/>
          <w:rFonts w:cs="Arial"/>
          <w:b/>
          <w:szCs w:val="22"/>
          <w:lang w:eastAsia="en-US"/>
        </w:rPr>
        <w:br/>
        <w:t xml:space="preserve">           </w:t>
      </w:r>
      <w:r w:rsidR="005603E2" w:rsidRPr="00283EDF">
        <w:rPr>
          <w:rStyle w:val="l-L2Char"/>
          <w:rFonts w:cs="Arial"/>
          <w:b/>
          <w:szCs w:val="22"/>
          <w:lang w:eastAsia="en-US"/>
        </w:rPr>
        <w:t>340/2015 Sb.</w:t>
      </w:r>
      <w:r w:rsidRPr="00283EDF">
        <w:rPr>
          <w:rStyle w:val="l-L2Char"/>
          <w:rFonts w:cs="Arial"/>
          <w:b/>
          <w:szCs w:val="22"/>
          <w:lang w:eastAsia="en-US"/>
        </w:rPr>
        <w:t>;</w:t>
      </w:r>
      <w:r w:rsidR="00D15728" w:rsidRPr="00283EDF">
        <w:rPr>
          <w:rStyle w:val="l-L2Char"/>
          <w:rFonts w:cs="Arial"/>
          <w:b/>
          <w:szCs w:val="22"/>
          <w:lang w:eastAsia="en-US"/>
        </w:rPr>
        <w:t xml:space="preserve"> </w:t>
      </w:r>
    </w:p>
    <w:p w14:paraId="3F6A8C31" w14:textId="5C3D6114" w:rsidR="00D15728" w:rsidRPr="00283EDF" w:rsidRDefault="00195AD2" w:rsidP="00195AD2">
      <w:pPr>
        <w:pStyle w:val="Odstavecseseznamem"/>
        <w:ind w:left="737"/>
        <w:jc w:val="both"/>
        <w:rPr>
          <w:rStyle w:val="l-L2Char"/>
          <w:rFonts w:cs="Arial"/>
          <w:b/>
          <w:szCs w:val="22"/>
          <w:lang w:eastAsia="en-US"/>
        </w:rPr>
      </w:pPr>
      <w:r w:rsidRPr="00283EDF">
        <w:rPr>
          <w:rStyle w:val="l-L2Char"/>
          <w:rFonts w:cs="Arial"/>
          <w:b/>
          <w:szCs w:val="22"/>
          <w:lang w:eastAsia="en-US"/>
        </w:rPr>
        <w:t>b</w:t>
      </w:r>
      <w:r w:rsidR="00283EDF">
        <w:rPr>
          <w:rStyle w:val="l-L2Char"/>
          <w:rFonts w:cs="Arial"/>
          <w:b/>
          <w:szCs w:val="22"/>
          <w:lang w:eastAsia="en-US"/>
        </w:rPr>
        <w:t xml:space="preserve">) </w:t>
      </w:r>
      <w:r w:rsidRPr="00283EDF">
        <w:rPr>
          <w:rStyle w:val="l-L2Char"/>
          <w:rFonts w:cs="Arial"/>
          <w:b/>
          <w:szCs w:val="22"/>
          <w:lang w:eastAsia="en-US"/>
        </w:rPr>
        <w:t xml:space="preserve">zhotoviteli bude doručeno písemné </w:t>
      </w:r>
      <w:r w:rsidR="00B25664" w:rsidRPr="00283EDF">
        <w:rPr>
          <w:rStyle w:val="l-L2Char"/>
          <w:rFonts w:cs="Arial"/>
          <w:b/>
          <w:szCs w:val="22"/>
          <w:lang w:eastAsia="en-US"/>
        </w:rPr>
        <w:t>oznámení</w:t>
      </w:r>
      <w:r w:rsidRPr="00283EDF">
        <w:rPr>
          <w:rStyle w:val="l-L2Char"/>
          <w:rFonts w:cs="Arial"/>
          <w:b/>
          <w:szCs w:val="22"/>
          <w:lang w:eastAsia="en-US"/>
        </w:rPr>
        <w:t xml:space="preserve"> </w:t>
      </w:r>
      <w:r w:rsidR="00B25664" w:rsidRPr="00283EDF">
        <w:rPr>
          <w:rStyle w:val="l-L2Char"/>
          <w:rFonts w:cs="Arial"/>
          <w:b/>
          <w:szCs w:val="22"/>
          <w:lang w:eastAsia="en-US"/>
        </w:rPr>
        <w:t>Pobočky Břeclav</w:t>
      </w:r>
      <w:r w:rsidRPr="00283EDF">
        <w:rPr>
          <w:rStyle w:val="l-L2Char"/>
          <w:rFonts w:cs="Arial"/>
          <w:b/>
          <w:szCs w:val="22"/>
          <w:lang w:eastAsia="en-US"/>
        </w:rPr>
        <w:t xml:space="preserve"> </w:t>
      </w:r>
      <w:r w:rsidR="00F66E10" w:rsidRPr="00283EDF">
        <w:rPr>
          <w:rStyle w:val="l-L2Char"/>
          <w:rFonts w:cs="Arial"/>
          <w:b/>
          <w:szCs w:val="22"/>
          <w:lang w:eastAsia="en-US"/>
        </w:rPr>
        <w:t xml:space="preserve">o zápisu JPÚ do </w:t>
      </w:r>
      <w:r w:rsidR="00283EDF">
        <w:rPr>
          <w:rStyle w:val="l-L2Char"/>
          <w:rFonts w:cs="Arial"/>
          <w:b/>
          <w:szCs w:val="22"/>
          <w:lang w:eastAsia="en-US"/>
        </w:rPr>
        <w:br/>
        <w:t xml:space="preserve">    </w:t>
      </w:r>
      <w:r w:rsidR="00F66E10" w:rsidRPr="00283EDF">
        <w:rPr>
          <w:rStyle w:val="l-L2Char"/>
          <w:rFonts w:cs="Arial"/>
          <w:b/>
          <w:szCs w:val="22"/>
          <w:lang w:eastAsia="en-US"/>
        </w:rPr>
        <w:t>katastru nemovitostí a výzva k zahájení plnění této smlouvy o dílo.</w:t>
      </w:r>
    </w:p>
    <w:p w14:paraId="5940C427" w14:textId="77777777" w:rsidR="00D15728" w:rsidRDefault="00D15728" w:rsidP="00195AD2">
      <w:pPr>
        <w:pStyle w:val="Odstavecseseznamem"/>
        <w:ind w:left="737"/>
        <w:jc w:val="both"/>
        <w:rPr>
          <w:rStyle w:val="l-L2Char"/>
          <w:rFonts w:cs="Arial"/>
          <w:szCs w:val="22"/>
          <w:highlight w:val="yellow"/>
          <w:lang w:eastAsia="en-US"/>
        </w:rPr>
      </w:pP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Ukončením účinnosti této smlouvy nejsou dotčena ustanovení smlouvy týkající se převodu vlastnického práva, nároků z odpovědnosti za vady a ze záruky za jakost, nároků </w:t>
      </w:r>
      <w:r w:rsidRPr="004D5F78">
        <w:rPr>
          <w:rFonts w:ascii="Arial" w:hAnsi="Arial" w:cs="Arial"/>
          <w:b w:val="0"/>
          <w:szCs w:val="22"/>
          <w:u w:val="none"/>
        </w:rPr>
        <w:lastRenderedPageBreak/>
        <w:t>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CF4DD5">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D57927" w:rsidRPr="004D5F78" w14:paraId="038DE03F" w14:textId="77777777" w:rsidTr="00856B29">
        <w:tc>
          <w:tcPr>
            <w:tcW w:w="4606" w:type="dxa"/>
            <w:shd w:val="clear" w:color="auto" w:fill="auto"/>
          </w:tcPr>
          <w:p w14:paraId="23A9B0F9" w14:textId="77777777" w:rsidR="00D57927" w:rsidRPr="004D5F78" w:rsidRDefault="00D57927" w:rsidP="00856B29">
            <w:pPr>
              <w:spacing w:line="288" w:lineRule="auto"/>
              <w:rPr>
                <w:rFonts w:cs="Arial"/>
                <w:szCs w:val="22"/>
              </w:rPr>
            </w:pPr>
            <w:r>
              <w:rPr>
                <w:rFonts w:cs="Arial"/>
                <w:szCs w:val="22"/>
              </w:rPr>
              <w:t xml:space="preserve"> </w:t>
            </w:r>
            <w:r>
              <w:t xml:space="preserve">          </w:t>
            </w:r>
            <w:r w:rsidRPr="004D5F78">
              <w:rPr>
                <w:rFonts w:cs="Arial"/>
                <w:szCs w:val="22"/>
              </w:rPr>
              <w:t>V</w:t>
            </w:r>
            <w:r>
              <w:rPr>
                <w:rFonts w:cs="Arial"/>
                <w:szCs w:val="22"/>
              </w:rPr>
              <w:t> </w:t>
            </w:r>
            <w:proofErr w:type="gramStart"/>
            <w:r>
              <w:t xml:space="preserve">Brně </w:t>
            </w:r>
            <w:r w:rsidRPr="004D5F78">
              <w:rPr>
                <w:rFonts w:cs="Arial"/>
                <w:szCs w:val="22"/>
              </w:rPr>
              <w:t xml:space="preserve"> dne</w:t>
            </w:r>
            <w:proofErr w:type="gramEnd"/>
            <w:r w:rsidRPr="004D5F78">
              <w:rPr>
                <w:rFonts w:cs="Arial"/>
                <w:szCs w:val="22"/>
              </w:rPr>
              <w:t>………</w:t>
            </w:r>
          </w:p>
        </w:tc>
        <w:tc>
          <w:tcPr>
            <w:tcW w:w="4606" w:type="dxa"/>
            <w:shd w:val="clear" w:color="auto" w:fill="auto"/>
          </w:tcPr>
          <w:p w14:paraId="3FF70BD6" w14:textId="77777777" w:rsidR="00D57927" w:rsidRPr="004D5F78" w:rsidRDefault="00D57927" w:rsidP="00856B29">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D57927" w:rsidRPr="004D5F78" w14:paraId="0D6FE5C0" w14:textId="77777777" w:rsidTr="00856B29">
        <w:tc>
          <w:tcPr>
            <w:tcW w:w="4606" w:type="dxa"/>
            <w:shd w:val="clear" w:color="auto" w:fill="auto"/>
          </w:tcPr>
          <w:p w14:paraId="74E079A5" w14:textId="77777777" w:rsidR="00D57927" w:rsidRDefault="00D57927" w:rsidP="00856B29">
            <w:pPr>
              <w:spacing w:line="288" w:lineRule="auto"/>
              <w:jc w:val="center"/>
              <w:rPr>
                <w:rFonts w:cs="Arial"/>
                <w:szCs w:val="22"/>
              </w:rPr>
            </w:pPr>
          </w:p>
          <w:p w14:paraId="62A7A7F3" w14:textId="77777777" w:rsidR="00D57927" w:rsidRDefault="00D57927" w:rsidP="00856B29">
            <w:pPr>
              <w:spacing w:line="288" w:lineRule="auto"/>
              <w:jc w:val="center"/>
              <w:rPr>
                <w:rFonts w:cs="Arial"/>
                <w:szCs w:val="22"/>
              </w:rPr>
            </w:pPr>
          </w:p>
          <w:p w14:paraId="54E2FC9A" w14:textId="77777777" w:rsidR="00D57927" w:rsidRPr="004D5F78" w:rsidRDefault="00D57927" w:rsidP="00856B29">
            <w:pPr>
              <w:spacing w:line="288" w:lineRule="auto"/>
              <w:jc w:val="center"/>
              <w:rPr>
                <w:rFonts w:cs="Arial"/>
                <w:szCs w:val="22"/>
              </w:rPr>
            </w:pPr>
          </w:p>
        </w:tc>
        <w:tc>
          <w:tcPr>
            <w:tcW w:w="4606" w:type="dxa"/>
            <w:shd w:val="clear" w:color="auto" w:fill="auto"/>
          </w:tcPr>
          <w:p w14:paraId="23018C4B" w14:textId="77777777" w:rsidR="00D57927" w:rsidRPr="004D5F78" w:rsidRDefault="00D57927" w:rsidP="00856B29">
            <w:pPr>
              <w:spacing w:line="288" w:lineRule="auto"/>
              <w:jc w:val="center"/>
              <w:rPr>
                <w:rFonts w:cs="Arial"/>
                <w:szCs w:val="22"/>
              </w:rPr>
            </w:pPr>
          </w:p>
        </w:tc>
      </w:tr>
      <w:tr w:rsidR="00D57927" w:rsidRPr="004D5F78" w14:paraId="275866F0" w14:textId="77777777" w:rsidTr="00856B29">
        <w:tc>
          <w:tcPr>
            <w:tcW w:w="4606" w:type="dxa"/>
            <w:shd w:val="clear" w:color="auto" w:fill="auto"/>
          </w:tcPr>
          <w:p w14:paraId="18CDBBB0" w14:textId="77777777" w:rsidR="00D57927" w:rsidRPr="004D5F78" w:rsidRDefault="00D57927" w:rsidP="00856B29">
            <w:pPr>
              <w:spacing w:line="288" w:lineRule="auto"/>
              <w:jc w:val="center"/>
              <w:rPr>
                <w:rFonts w:cs="Arial"/>
                <w:szCs w:val="22"/>
              </w:rPr>
            </w:pPr>
            <w:r w:rsidRPr="004D5F78">
              <w:rPr>
                <w:rFonts w:cs="Arial"/>
                <w:szCs w:val="22"/>
              </w:rPr>
              <w:t>……………………………………</w:t>
            </w:r>
          </w:p>
        </w:tc>
        <w:tc>
          <w:tcPr>
            <w:tcW w:w="4606" w:type="dxa"/>
            <w:shd w:val="clear" w:color="auto" w:fill="auto"/>
          </w:tcPr>
          <w:p w14:paraId="27A6069C" w14:textId="77777777" w:rsidR="00D57927" w:rsidRPr="004D5F78" w:rsidRDefault="00D57927" w:rsidP="00856B29">
            <w:pPr>
              <w:spacing w:line="288" w:lineRule="auto"/>
              <w:jc w:val="center"/>
              <w:rPr>
                <w:rFonts w:cs="Arial"/>
                <w:szCs w:val="22"/>
              </w:rPr>
            </w:pPr>
            <w:r w:rsidRPr="004D5F78">
              <w:rPr>
                <w:rFonts w:cs="Arial"/>
                <w:szCs w:val="22"/>
              </w:rPr>
              <w:t>……………………………………</w:t>
            </w:r>
          </w:p>
        </w:tc>
      </w:tr>
      <w:tr w:rsidR="00D57927" w:rsidRPr="004D5F78" w14:paraId="61C3D489" w14:textId="77777777" w:rsidTr="00856B29">
        <w:tc>
          <w:tcPr>
            <w:tcW w:w="4606" w:type="dxa"/>
            <w:shd w:val="clear" w:color="auto" w:fill="auto"/>
          </w:tcPr>
          <w:p w14:paraId="0571DDFB" w14:textId="77777777" w:rsidR="00D57927" w:rsidRPr="000E30D1" w:rsidRDefault="00D57927" w:rsidP="00856B29">
            <w:pPr>
              <w:spacing w:after="0" w:line="276" w:lineRule="auto"/>
              <w:ind w:left="1026"/>
              <w:rPr>
                <w:rFonts w:cs="Arial"/>
                <w:szCs w:val="22"/>
              </w:rPr>
            </w:pPr>
            <w:r w:rsidRPr="000E30D1">
              <w:rPr>
                <w:rFonts w:cs="Arial"/>
                <w:szCs w:val="22"/>
              </w:rPr>
              <w:t xml:space="preserve">Ing. Renata Číhalová </w:t>
            </w:r>
          </w:p>
          <w:p w14:paraId="7C5DA306" w14:textId="77777777" w:rsidR="00D57927" w:rsidRPr="000E30D1" w:rsidRDefault="00D57927" w:rsidP="00856B29">
            <w:pPr>
              <w:spacing w:after="0" w:line="276" w:lineRule="auto"/>
              <w:ind w:left="-108" w:firstLine="426"/>
              <w:rPr>
                <w:rFonts w:cs="Arial"/>
                <w:szCs w:val="22"/>
              </w:rPr>
            </w:pPr>
            <w:r w:rsidRPr="000E30D1">
              <w:rPr>
                <w:rFonts w:cs="Arial"/>
                <w:szCs w:val="22"/>
              </w:rPr>
              <w:t>ředitelka Krajského pozemkového úřadu</w:t>
            </w:r>
          </w:p>
          <w:p w14:paraId="2F4409E7" w14:textId="77777777" w:rsidR="00D57927" w:rsidRPr="00A866BD" w:rsidRDefault="00D57927" w:rsidP="00856B29">
            <w:pPr>
              <w:spacing w:after="0" w:line="276" w:lineRule="auto"/>
              <w:ind w:firstLine="1026"/>
              <w:rPr>
                <w:rFonts w:cs="Arial"/>
                <w:i/>
                <w:szCs w:val="22"/>
              </w:rPr>
            </w:pPr>
            <w:r w:rsidRPr="000E30D1">
              <w:rPr>
                <w:rFonts w:cs="Arial"/>
                <w:szCs w:val="22"/>
              </w:rPr>
              <w:t>pro Jihomoravský kraj</w:t>
            </w:r>
          </w:p>
          <w:p w14:paraId="603CABF9" w14:textId="77777777" w:rsidR="00D57927" w:rsidRDefault="00D57927" w:rsidP="00856B29">
            <w:pPr>
              <w:spacing w:line="288" w:lineRule="auto"/>
              <w:jc w:val="center"/>
              <w:rPr>
                <w:rFonts w:cs="Arial"/>
                <w:b/>
                <w:szCs w:val="22"/>
              </w:rPr>
            </w:pPr>
          </w:p>
          <w:p w14:paraId="129E4D1F" w14:textId="77777777" w:rsidR="00D57927" w:rsidRPr="004D5F78" w:rsidRDefault="00D57927" w:rsidP="00856B29">
            <w:pPr>
              <w:spacing w:line="288" w:lineRule="auto"/>
              <w:jc w:val="center"/>
              <w:rPr>
                <w:rFonts w:cs="Arial"/>
                <w:b/>
                <w:szCs w:val="22"/>
              </w:rPr>
            </w:pPr>
            <w:r w:rsidRPr="004D5F78">
              <w:rPr>
                <w:rFonts w:cs="Arial"/>
                <w:b/>
                <w:szCs w:val="22"/>
              </w:rPr>
              <w:t>objednatel</w:t>
            </w:r>
          </w:p>
        </w:tc>
        <w:tc>
          <w:tcPr>
            <w:tcW w:w="4606" w:type="dxa"/>
            <w:shd w:val="clear" w:color="auto" w:fill="auto"/>
          </w:tcPr>
          <w:p w14:paraId="5E0153AF" w14:textId="77777777" w:rsidR="00D57927" w:rsidRDefault="00D57927" w:rsidP="00856B29">
            <w:pPr>
              <w:spacing w:line="288" w:lineRule="auto"/>
              <w:jc w:val="center"/>
              <w:rPr>
                <w:rFonts w:cs="Arial"/>
                <w:b/>
                <w:szCs w:val="22"/>
              </w:rPr>
            </w:pPr>
          </w:p>
          <w:p w14:paraId="73F44DF7" w14:textId="77777777" w:rsidR="00D57927" w:rsidRDefault="00D57927" w:rsidP="00856B29">
            <w:pPr>
              <w:spacing w:line="288" w:lineRule="auto"/>
              <w:jc w:val="center"/>
              <w:rPr>
                <w:rFonts w:cs="Arial"/>
                <w:b/>
                <w:szCs w:val="22"/>
              </w:rPr>
            </w:pPr>
          </w:p>
          <w:p w14:paraId="7E60046C" w14:textId="77777777" w:rsidR="00D57927" w:rsidRDefault="00D57927" w:rsidP="00856B29">
            <w:pPr>
              <w:spacing w:line="288" w:lineRule="auto"/>
              <w:jc w:val="center"/>
            </w:pPr>
          </w:p>
          <w:p w14:paraId="4496A1A3" w14:textId="77777777" w:rsidR="00D57927" w:rsidRPr="004D5F78" w:rsidRDefault="00D57927" w:rsidP="00856B29">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7F75C0" w:rsidRDefault="00EA6D3F" w:rsidP="006D50D1">
      <w:pPr>
        <w:pStyle w:val="l-L1"/>
        <w:keepNext w:val="0"/>
        <w:numPr>
          <w:ilvl w:val="0"/>
          <w:numId w:val="60"/>
        </w:numPr>
        <w:spacing w:before="120" w:after="120"/>
        <w:jc w:val="left"/>
        <w:rPr>
          <w:rStyle w:val="l-L2Char"/>
          <w:rFonts w:cs="Arial"/>
          <w:szCs w:val="22"/>
          <w:u w:val="none"/>
        </w:rPr>
      </w:pPr>
      <w:r w:rsidRPr="007F75C0">
        <w:rPr>
          <w:rStyle w:val="l-L2Char"/>
          <w:rFonts w:cs="Arial"/>
          <w:szCs w:val="22"/>
          <w:u w:val="none"/>
        </w:rPr>
        <w:t>Plnění</w:t>
      </w:r>
    </w:p>
    <w:p w14:paraId="38D1C12C" w14:textId="77777777" w:rsidR="00B94443" w:rsidRPr="007F75C0" w:rsidRDefault="00B94443" w:rsidP="006D50D1">
      <w:pPr>
        <w:pStyle w:val="l-L1"/>
        <w:keepNext w:val="0"/>
        <w:numPr>
          <w:ilvl w:val="1"/>
          <w:numId w:val="60"/>
        </w:numPr>
        <w:spacing w:before="120" w:after="120"/>
        <w:jc w:val="left"/>
        <w:rPr>
          <w:rStyle w:val="l-L2Char"/>
          <w:rFonts w:cs="Arial"/>
          <w:szCs w:val="22"/>
          <w:u w:val="none"/>
        </w:rPr>
      </w:pPr>
      <w:r w:rsidRPr="007F75C0">
        <w:rPr>
          <w:rStyle w:val="l-L2Char"/>
          <w:rFonts w:cs="Arial"/>
          <w:szCs w:val="22"/>
          <w:u w:val="none"/>
        </w:rPr>
        <w:t xml:space="preserve">Podmínky </w:t>
      </w:r>
      <w:r w:rsidR="00535C93" w:rsidRPr="007F75C0">
        <w:rPr>
          <w:rStyle w:val="l-L2Char"/>
          <w:rFonts w:cs="Arial"/>
          <w:szCs w:val="22"/>
          <w:u w:val="none"/>
        </w:rPr>
        <w:t>provádění</w:t>
      </w:r>
      <w:r w:rsidRPr="007F75C0">
        <w:rPr>
          <w:rStyle w:val="l-L2Char"/>
          <w:rFonts w:cs="Arial"/>
          <w:szCs w:val="22"/>
          <w:u w:val="none"/>
        </w:rPr>
        <w:t xml:space="preserve"> </w:t>
      </w:r>
      <w:r w:rsidR="00EA6D3F" w:rsidRPr="007F75C0">
        <w:rPr>
          <w:rStyle w:val="l-L2Char"/>
          <w:rFonts w:cs="Arial"/>
          <w:szCs w:val="22"/>
          <w:u w:val="none"/>
        </w:rPr>
        <w:t>Plnění</w:t>
      </w:r>
    </w:p>
    <w:p w14:paraId="1A5629E5" w14:textId="77777777" w:rsidR="00671069" w:rsidRPr="007F75C0" w:rsidRDefault="00A93707" w:rsidP="00525B01">
      <w:pPr>
        <w:pStyle w:val="l-L1"/>
        <w:keepNext w:val="0"/>
        <w:numPr>
          <w:ilvl w:val="2"/>
          <w:numId w:val="60"/>
        </w:numPr>
        <w:spacing w:before="120" w:after="120"/>
        <w:jc w:val="both"/>
        <w:rPr>
          <w:rFonts w:ascii="Arial" w:hAnsi="Arial" w:cs="Arial"/>
          <w:b w:val="0"/>
          <w:szCs w:val="22"/>
          <w:u w:val="none"/>
        </w:rPr>
      </w:pPr>
      <w:r w:rsidRPr="007F75C0">
        <w:rPr>
          <w:rFonts w:ascii="Arial" w:hAnsi="Arial" w:cs="Arial"/>
          <w:b w:val="0"/>
          <w:bCs/>
          <w:szCs w:val="22"/>
          <w:u w:val="none"/>
          <w:lang w:eastAsia="cs-CZ"/>
        </w:rPr>
        <w:t>Projektová dokumentace, jejíž tvorba je předmětem Díla,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w:t>
      </w:r>
      <w:r w:rsidRPr="007F75C0">
        <w:rPr>
          <w:rFonts w:ascii="Arial" w:hAnsi="Arial" w:cs="Arial"/>
          <w:bCs/>
          <w:szCs w:val="22"/>
          <w:u w:val="none"/>
          <w:lang w:eastAsia="cs-CZ"/>
        </w:rPr>
        <w:t xml:space="preserve">, </w:t>
      </w:r>
      <w:r w:rsidRPr="007F75C0">
        <w:rPr>
          <w:rFonts w:ascii="Arial" w:hAnsi="Arial" w:cs="Arial"/>
          <w:b w:val="0"/>
          <w:bCs/>
          <w:szCs w:val="22"/>
          <w:u w:val="none"/>
          <w:lang w:eastAsia="cs-CZ"/>
        </w:rPr>
        <w:t>o stanovení rozsahu dokumentace veřejné zakázky na stavební práce a soupisu stavebních prací, dodávek a služeb s výkazem výměr</w:t>
      </w:r>
      <w:r w:rsidR="00B51571" w:rsidRPr="007F75C0">
        <w:rPr>
          <w:rFonts w:ascii="Arial" w:hAnsi="Arial" w:cs="Arial"/>
          <w:b w:val="0"/>
          <w:szCs w:val="22"/>
          <w:u w:val="none"/>
        </w:rPr>
        <w:t>.</w:t>
      </w:r>
      <w:r w:rsidR="00433EAC" w:rsidRPr="007F75C0">
        <w:rPr>
          <w:rFonts w:ascii="Arial" w:hAnsi="Arial" w:cs="Arial"/>
          <w:b w:val="0"/>
          <w:szCs w:val="22"/>
          <w:u w:val="none"/>
        </w:rPr>
        <w:t xml:space="preserve"> </w:t>
      </w:r>
    </w:p>
    <w:p w14:paraId="023F55F9" w14:textId="77777777" w:rsidR="00E242C7" w:rsidRPr="007F75C0" w:rsidRDefault="00671069" w:rsidP="00671069">
      <w:pPr>
        <w:pStyle w:val="l-L1"/>
        <w:keepNext w:val="0"/>
        <w:numPr>
          <w:ilvl w:val="0"/>
          <w:numId w:val="0"/>
        </w:numPr>
        <w:spacing w:before="120" w:after="120"/>
        <w:ind w:left="1212"/>
        <w:jc w:val="both"/>
        <w:rPr>
          <w:rFonts w:ascii="Arial" w:hAnsi="Arial" w:cs="Arial"/>
          <w:b w:val="0"/>
          <w:bCs/>
          <w:szCs w:val="22"/>
          <w:u w:val="none"/>
          <w:lang w:eastAsia="cs-CZ"/>
        </w:rPr>
      </w:pPr>
      <w:r w:rsidRPr="007F75C0">
        <w:rPr>
          <w:rFonts w:ascii="Arial" w:hAnsi="Arial" w:cs="Arial"/>
          <w:b w:val="0"/>
          <w:bCs/>
          <w:szCs w:val="22"/>
          <w:u w:val="none"/>
          <w:lang w:eastAsia="cs-CZ"/>
        </w:rPr>
        <w:t xml:space="preserve">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 </w:t>
      </w:r>
    </w:p>
    <w:p w14:paraId="58A40307" w14:textId="13078361" w:rsidR="00D766C5" w:rsidRPr="007F75C0" w:rsidRDefault="00E242C7" w:rsidP="007F75C0">
      <w:pPr>
        <w:pStyle w:val="l-L1"/>
        <w:keepNext w:val="0"/>
        <w:numPr>
          <w:ilvl w:val="0"/>
          <w:numId w:val="0"/>
        </w:numPr>
        <w:spacing w:before="120" w:after="120"/>
        <w:ind w:left="1212"/>
        <w:jc w:val="both"/>
        <w:rPr>
          <w:rFonts w:ascii="Arial" w:hAnsi="Arial" w:cs="Arial"/>
          <w:b w:val="0"/>
          <w:szCs w:val="22"/>
          <w:u w:val="none"/>
        </w:rPr>
      </w:pPr>
      <w:r w:rsidRPr="007F75C0">
        <w:rPr>
          <w:rFonts w:ascii="Arial" w:hAnsi="Arial" w:cs="Arial"/>
          <w:b w:val="0"/>
          <w:bCs/>
          <w:szCs w:val="22"/>
          <w:u w:val="none"/>
          <w:lang w:eastAsia="cs-CZ"/>
        </w:rPr>
        <w:t>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p>
    <w:p w14:paraId="4955BBAA" w14:textId="024C144C" w:rsidR="00152458" w:rsidRPr="007F75C0" w:rsidRDefault="00794B09" w:rsidP="000651E8">
      <w:pPr>
        <w:pStyle w:val="l-L1"/>
        <w:keepNext w:val="0"/>
        <w:numPr>
          <w:ilvl w:val="2"/>
          <w:numId w:val="60"/>
        </w:numPr>
        <w:spacing w:before="120" w:after="120"/>
        <w:jc w:val="both"/>
        <w:rPr>
          <w:rStyle w:val="l-L2Char"/>
          <w:rFonts w:cs="Arial"/>
          <w:b w:val="0"/>
          <w:szCs w:val="22"/>
          <w:u w:val="none"/>
        </w:rPr>
      </w:pPr>
      <w:r w:rsidRPr="007F75C0">
        <w:rPr>
          <w:rFonts w:ascii="Arial" w:hAnsi="Arial" w:cs="Arial"/>
          <w:b w:val="0"/>
          <w:bCs/>
          <w:szCs w:val="22"/>
          <w:u w:val="none"/>
          <w:lang w:eastAsia="cs-CZ"/>
        </w:rPr>
        <w:t>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Pokud tato povinnost vznikne, bude projektová dokumentace předmětný plán obsahovat</w:t>
      </w:r>
      <w:r w:rsidR="00152458" w:rsidRPr="007F75C0">
        <w:rPr>
          <w:rStyle w:val="l-L2Char"/>
          <w:rFonts w:cs="Arial"/>
          <w:b w:val="0"/>
          <w:szCs w:val="22"/>
          <w:u w:val="none"/>
        </w:rPr>
        <w:t xml:space="preserve">. </w:t>
      </w:r>
    </w:p>
    <w:p w14:paraId="790D3794" w14:textId="667CE92B" w:rsidR="00152458" w:rsidRPr="007F75C0" w:rsidRDefault="00152458" w:rsidP="000651E8">
      <w:pPr>
        <w:pStyle w:val="l-L1"/>
        <w:keepNext w:val="0"/>
        <w:numPr>
          <w:ilvl w:val="2"/>
          <w:numId w:val="60"/>
        </w:numPr>
        <w:spacing w:before="120" w:after="120"/>
        <w:jc w:val="both"/>
        <w:rPr>
          <w:rStyle w:val="l-L2Char"/>
          <w:rFonts w:cs="Arial"/>
          <w:b w:val="0"/>
          <w:szCs w:val="22"/>
          <w:u w:val="none"/>
        </w:rPr>
      </w:pPr>
      <w:r w:rsidRPr="007F75C0">
        <w:rPr>
          <w:rStyle w:val="l-L2Char"/>
          <w:rFonts w:cs="Arial"/>
          <w:b w:val="0"/>
          <w:szCs w:val="22"/>
          <w:u w:val="none"/>
        </w:rPr>
        <w:t xml:space="preserve">Položkové </w:t>
      </w:r>
      <w:r w:rsidR="005758A8" w:rsidRPr="007F75C0">
        <w:rPr>
          <w:rFonts w:ascii="Arial" w:hAnsi="Arial" w:cs="Arial"/>
          <w:b w:val="0"/>
          <w:bCs/>
          <w:szCs w:val="22"/>
          <w:u w:val="none"/>
          <w:lang w:eastAsia="cs-CZ"/>
        </w:rPr>
        <w:t>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(oceněný soupis prací) včetně krycího listu s uvedením rozpočtových nákladů v Kč bez DPH, samostatné DPH v Kč a Kč včetně DPH, dle aktuálního vydání, pro stanovení způsobilých výdajů. Soupis stavebních prací, dodávek a služeb s výkazem výměr (dále jen „soupis prací“) bude odevzdán ve formátech uvedených v odst. 2.1.2.12 tohoto článku,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5758A8" w:rsidRPr="007F75C0">
        <w:rPr>
          <w:rFonts w:ascii="Arial" w:hAnsi="Arial" w:cs="Arial"/>
          <w:b w:val="0"/>
          <w:bCs/>
          <w:i/>
          <w:iCs/>
          <w:szCs w:val="22"/>
          <w:u w:val="none"/>
          <w:lang w:eastAsia="cs-CZ"/>
        </w:rPr>
        <w:t xml:space="preserve">Pokud jsou technické podmínky předmětu díla formulovány odkazem na obchodní názvy materiálů, výrobků, označení původu nebo pokud zadávací podmínky obsahují odkazy na obchodní názvy firem, dodavatel to </w:t>
      </w:r>
      <w:r w:rsidR="005758A8" w:rsidRPr="007F75C0">
        <w:rPr>
          <w:rFonts w:ascii="Arial" w:hAnsi="Arial" w:cs="Arial"/>
          <w:b w:val="0"/>
          <w:bCs/>
          <w:i/>
          <w:iCs/>
          <w:szCs w:val="22"/>
          <w:u w:val="none"/>
          <w:lang w:eastAsia="cs-CZ"/>
        </w:rPr>
        <w:lastRenderedPageBreak/>
        <w:t>při zpracování nabídky bude chápat jako vymezení kvalitativního standardu. Zadavatel umožňuje použití i jiných, kvalitativně a technicky vhodných rovnocenných řešení, pokud bude vymezený kvalitativní standard dodržen nebo bude mít lepší parametry.“</w:t>
      </w:r>
      <w:r w:rsidR="005758A8" w:rsidRPr="007F75C0">
        <w:rPr>
          <w:rFonts w:ascii="Arial" w:hAnsi="Arial" w:cs="Arial"/>
          <w:b w:val="0"/>
          <w:bCs/>
          <w:szCs w:val="22"/>
          <w:u w:val="none"/>
          <w:lang w:eastAsia="cs-CZ"/>
        </w:rPr>
        <w:t xml:space="preserve">  Součástí projektové dokumentace bude dopravní řešení s DIO (dopravně-inženýrskými opatřeními) pro i po realizaci stavby (dočasné či trvalé značení),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w:t>
      </w:r>
      <w:r w:rsidRPr="007F75C0">
        <w:rPr>
          <w:rStyle w:val="l-L2Char"/>
          <w:rFonts w:cs="Arial"/>
          <w:b w:val="0"/>
          <w:szCs w:val="22"/>
          <w:u w:val="none"/>
        </w:rPr>
        <w:t xml:space="preserve">.   </w:t>
      </w:r>
    </w:p>
    <w:p w14:paraId="0B1A2C45" w14:textId="77777777" w:rsidR="00152458" w:rsidRPr="007F75C0" w:rsidRDefault="00152458" w:rsidP="000651E8">
      <w:pPr>
        <w:pStyle w:val="l-L1"/>
        <w:keepNext w:val="0"/>
        <w:numPr>
          <w:ilvl w:val="2"/>
          <w:numId w:val="60"/>
        </w:numPr>
        <w:spacing w:before="120" w:after="120"/>
        <w:jc w:val="both"/>
        <w:rPr>
          <w:rStyle w:val="l-L2Char"/>
          <w:rFonts w:cs="Arial"/>
          <w:b w:val="0"/>
          <w:szCs w:val="22"/>
          <w:u w:val="none"/>
        </w:rPr>
      </w:pPr>
      <w:r w:rsidRPr="007F75C0">
        <w:rPr>
          <w:rStyle w:val="l-L2Char"/>
          <w:rFonts w:cs="Arial"/>
          <w:b w:val="0"/>
          <w:szCs w:val="22"/>
          <w:u w:val="none"/>
        </w:rPr>
        <w:t xml:space="preserve">Dále bude zhotovitelem zajištěno projednání </w:t>
      </w:r>
      <w:r w:rsidR="00D16E9B" w:rsidRPr="007F75C0">
        <w:rPr>
          <w:rStyle w:val="l-L2Char"/>
          <w:rFonts w:cs="Arial"/>
          <w:b w:val="0"/>
          <w:szCs w:val="22"/>
          <w:u w:val="none"/>
        </w:rPr>
        <w:t>projektové dokumentace</w:t>
      </w:r>
      <w:r w:rsidR="00DB31DA" w:rsidRPr="007F75C0">
        <w:rPr>
          <w:rStyle w:val="l-L2Char"/>
          <w:rFonts w:cs="Arial"/>
          <w:b w:val="0"/>
          <w:szCs w:val="22"/>
          <w:u w:val="none"/>
        </w:rPr>
        <w:t xml:space="preserve"> </w:t>
      </w:r>
      <w:r w:rsidRPr="007F75C0">
        <w:rPr>
          <w:rStyle w:val="l-L2Char"/>
          <w:rFonts w:cs="Arial"/>
          <w:b w:val="0"/>
          <w:szCs w:val="22"/>
          <w:u w:val="none"/>
        </w:rPr>
        <w:t>s dotčenými orgány státní správy (</w:t>
      </w:r>
      <w:r w:rsidR="00F13F17" w:rsidRPr="007F75C0">
        <w:rPr>
          <w:rStyle w:val="l-L2Char"/>
          <w:rFonts w:cs="Arial"/>
          <w:b w:val="0"/>
          <w:szCs w:val="22"/>
          <w:u w:val="none"/>
        </w:rPr>
        <w:t>dále jen „</w:t>
      </w:r>
      <w:r w:rsidRPr="007F75C0">
        <w:rPr>
          <w:rStyle w:val="l-L2Char"/>
          <w:rFonts w:cs="Arial"/>
          <w:b w:val="0"/>
          <w:szCs w:val="22"/>
          <w:u w:val="none"/>
        </w:rPr>
        <w:t>DOSS</w:t>
      </w:r>
      <w:r w:rsidR="00F13F17" w:rsidRPr="007F75C0">
        <w:rPr>
          <w:rStyle w:val="l-L2Char"/>
          <w:rFonts w:cs="Arial"/>
          <w:b w:val="0"/>
          <w:szCs w:val="22"/>
          <w:u w:val="none"/>
        </w:rPr>
        <w:t>“</w:t>
      </w:r>
      <w:r w:rsidRPr="007F75C0">
        <w:rPr>
          <w:rStyle w:val="l-L2Char"/>
          <w:rFonts w:cs="Arial"/>
          <w:b w:val="0"/>
          <w:szCs w:val="22"/>
          <w:u w:val="none"/>
        </w:rPr>
        <w:t xml:space="preserve">) a organizacemi, s vlastníky pozemků dotčených stavbou. </w:t>
      </w:r>
      <w:r w:rsidR="00972056" w:rsidRPr="007F75C0">
        <w:rPr>
          <w:rStyle w:val="l-L2Char"/>
          <w:rFonts w:cs="Arial"/>
          <w:b w:val="0"/>
          <w:szCs w:val="22"/>
          <w:u w:val="none"/>
        </w:rPr>
        <w:t xml:space="preserve">V případě bez zajištění stavebního povolení zhotovitelem budou součástí Dokladové části doklady o projednání s DOSS, v případě zajištění stavebního povolení </w:t>
      </w:r>
      <w:r w:rsidRPr="007F75C0">
        <w:rPr>
          <w:rStyle w:val="l-L2Char"/>
          <w:rFonts w:cs="Arial"/>
          <w:b w:val="0"/>
          <w:szCs w:val="22"/>
          <w:u w:val="none"/>
        </w:rPr>
        <w:t>zajistí</w:t>
      </w:r>
      <w:r w:rsidR="007E2CFA" w:rsidRPr="007F75C0">
        <w:rPr>
          <w:rStyle w:val="l-L2Char"/>
          <w:rFonts w:cs="Arial"/>
          <w:b w:val="0"/>
          <w:szCs w:val="22"/>
          <w:u w:val="none"/>
        </w:rPr>
        <w:t xml:space="preserve"> Zhotovitel</w:t>
      </w:r>
      <w:r w:rsidRPr="007F75C0">
        <w:rPr>
          <w:rStyle w:val="l-L2Char"/>
          <w:rFonts w:cs="Arial"/>
          <w:b w:val="0"/>
          <w:szCs w:val="22"/>
          <w:u w:val="none"/>
        </w:rPr>
        <w:t xml:space="preserve"> závazná stanoviska DOSS a organizací a vyjádření správců inženýrských sítí v zájmovém území stavby. </w:t>
      </w:r>
      <w:r w:rsidR="00D16E9B" w:rsidRPr="007F75C0">
        <w:rPr>
          <w:rStyle w:val="l-L2Char"/>
          <w:rFonts w:cs="Arial"/>
          <w:b w:val="0"/>
          <w:szCs w:val="22"/>
          <w:u w:val="none"/>
        </w:rPr>
        <w:t>Projektová dokumentace</w:t>
      </w:r>
      <w:r w:rsidRPr="007F75C0">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Pr="007F75C0" w:rsidRDefault="00152458" w:rsidP="000651E8">
      <w:pPr>
        <w:pStyle w:val="l-L1"/>
        <w:keepNext w:val="0"/>
        <w:numPr>
          <w:ilvl w:val="2"/>
          <w:numId w:val="60"/>
        </w:numPr>
        <w:spacing w:before="120" w:after="120"/>
        <w:jc w:val="both"/>
        <w:rPr>
          <w:rStyle w:val="l-L2Char"/>
          <w:rFonts w:cs="Arial"/>
          <w:b w:val="0"/>
          <w:i/>
          <w:szCs w:val="22"/>
          <w:u w:val="none"/>
        </w:rPr>
      </w:pPr>
      <w:r w:rsidRPr="007F75C0">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7F75C0">
        <w:rPr>
          <w:rStyle w:val="l-L2Char"/>
          <w:rFonts w:cs="Arial"/>
          <w:b w:val="0"/>
          <w:szCs w:val="22"/>
          <w:u w:val="none"/>
        </w:rPr>
        <w:t>ů</w:t>
      </w:r>
      <w:r w:rsidRPr="007F75C0">
        <w:rPr>
          <w:rStyle w:val="l-L2Char"/>
          <w:rFonts w:cs="Arial"/>
          <w:b w:val="0"/>
          <w:szCs w:val="22"/>
          <w:u w:val="none"/>
        </w:rPr>
        <w:t xml:space="preserve"> určen</w:t>
      </w:r>
      <w:r w:rsidR="009E6563" w:rsidRPr="007F75C0">
        <w:rPr>
          <w:rStyle w:val="l-L2Char"/>
          <w:rFonts w:cs="Arial"/>
          <w:b w:val="0"/>
          <w:szCs w:val="22"/>
          <w:u w:val="none"/>
        </w:rPr>
        <w:t>ých</w:t>
      </w:r>
      <w:r w:rsidRPr="007F75C0">
        <w:rPr>
          <w:rStyle w:val="l-L2Char"/>
          <w:rFonts w:cs="Arial"/>
          <w:b w:val="0"/>
          <w:szCs w:val="22"/>
          <w:u w:val="none"/>
        </w:rPr>
        <w:t xml:space="preserve"> pro stavbu</w:t>
      </w:r>
      <w:r w:rsidR="00C84F97" w:rsidRPr="007F75C0">
        <w:rPr>
          <w:rStyle w:val="l-L2Char"/>
          <w:rFonts w:cs="Arial"/>
          <w:b w:val="0"/>
          <w:szCs w:val="22"/>
          <w:u w:val="none"/>
        </w:rPr>
        <w:t xml:space="preserve">, a bude vyhotoven seznam </w:t>
      </w:r>
      <w:r w:rsidRPr="007F75C0">
        <w:rPr>
          <w:rStyle w:val="l-L2Char"/>
          <w:rFonts w:cs="Arial"/>
          <w:b w:val="0"/>
          <w:szCs w:val="22"/>
          <w:u w:val="none"/>
        </w:rPr>
        <w:t>parcel dotčených budoucí stavbou pro podání žádosti o stavební povolení. V každé projektové dokumentaci</w:t>
      </w:r>
      <w:r w:rsidR="00A660B0" w:rsidRPr="007F75C0">
        <w:rPr>
          <w:rStyle w:val="l-L2Char"/>
          <w:rFonts w:cs="Arial"/>
          <w:b w:val="0"/>
          <w:szCs w:val="22"/>
          <w:u w:val="none"/>
        </w:rPr>
        <w:t>, pokud bude třeba,</w:t>
      </w:r>
      <w:r w:rsidRPr="007F75C0">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7F75C0">
        <w:rPr>
          <w:rStyle w:val="l-L2Char"/>
          <w:rFonts w:cs="Arial"/>
          <w:b w:val="0"/>
          <w:szCs w:val="22"/>
          <w:u w:val="none"/>
        </w:rPr>
        <w:t xml:space="preserve">. </w:t>
      </w:r>
      <w:r w:rsidRPr="007F75C0">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7F75C0">
        <w:rPr>
          <w:rStyle w:val="l-L2Char"/>
          <w:rFonts w:cs="Arial"/>
          <w:b w:val="0"/>
          <w:szCs w:val="22"/>
          <w:u w:val="none"/>
        </w:rPr>
        <w:t>,</w:t>
      </w:r>
      <w:r w:rsidRPr="007F75C0">
        <w:rPr>
          <w:rStyle w:val="l-L2Char"/>
          <w:rFonts w:cs="Arial"/>
          <w:b w:val="0"/>
          <w:szCs w:val="22"/>
          <w:u w:val="none"/>
        </w:rPr>
        <w:t xml:space="preserve"> </w:t>
      </w:r>
      <w:r w:rsidR="005E6D45" w:rsidRPr="007F75C0">
        <w:rPr>
          <w:rStyle w:val="l-L2Char"/>
          <w:rFonts w:cs="Arial"/>
          <w:b w:val="0"/>
          <w:szCs w:val="22"/>
          <w:u w:val="none"/>
        </w:rPr>
        <w:t>včetně</w:t>
      </w:r>
      <w:r w:rsidR="00C629E5" w:rsidRPr="007F75C0">
        <w:rPr>
          <w:rStyle w:val="l-L2Char"/>
          <w:rFonts w:cs="Arial"/>
          <w:b w:val="0"/>
          <w:szCs w:val="22"/>
          <w:u w:val="none"/>
        </w:rPr>
        <w:t xml:space="preserve"> zajištění funkční návaznosti stavby.  </w:t>
      </w:r>
      <w:r w:rsidR="00C629E5" w:rsidRPr="007F75C0">
        <w:rPr>
          <w:rStyle w:val="l-L2Char"/>
          <w:rFonts w:cs="Arial"/>
          <w:b w:val="0"/>
          <w:i/>
          <w:szCs w:val="22"/>
          <w:u w:val="none"/>
        </w:rPr>
        <w:t>(u polních cest řešení napojení na jinou komunikaci, u PEO a VHS napojení na vodní toky, příkopy, údolnice apod.)</w:t>
      </w:r>
    </w:p>
    <w:p w14:paraId="5476B0E9" w14:textId="041712B4" w:rsidR="00826B69" w:rsidRPr="007F75C0" w:rsidRDefault="00826B69" w:rsidP="00826B69">
      <w:pPr>
        <w:pStyle w:val="TSlneksmlouvy"/>
        <w:keepNext w:val="0"/>
        <w:numPr>
          <w:ilvl w:val="2"/>
          <w:numId w:val="60"/>
        </w:numPr>
        <w:spacing w:before="120" w:after="120" w:line="288" w:lineRule="auto"/>
        <w:jc w:val="both"/>
        <w:rPr>
          <w:rFonts w:cs="Arial"/>
          <w:b w:val="0"/>
          <w:szCs w:val="22"/>
          <w:u w:val="none"/>
        </w:rPr>
      </w:pPr>
      <w:r w:rsidRPr="007F75C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7F75C0" w:rsidRDefault="009F72AB" w:rsidP="009F72AB">
      <w:pPr>
        <w:pStyle w:val="l-L1"/>
        <w:keepNext w:val="0"/>
        <w:numPr>
          <w:ilvl w:val="2"/>
          <w:numId w:val="60"/>
        </w:numPr>
        <w:spacing w:before="120" w:after="120"/>
        <w:jc w:val="both"/>
        <w:rPr>
          <w:rFonts w:ascii="Arial" w:hAnsi="Arial" w:cs="Arial"/>
          <w:b w:val="0"/>
          <w:iCs/>
          <w:szCs w:val="22"/>
          <w:u w:val="none"/>
        </w:rPr>
      </w:pPr>
      <w:r w:rsidRPr="007F75C0">
        <w:rPr>
          <w:rStyle w:val="l-L2Char"/>
          <w:rFonts w:cs="Arial"/>
          <w:b w:val="0"/>
          <w:iCs/>
          <w:szCs w:val="22"/>
          <w:u w:val="none"/>
        </w:rPr>
        <w:t>Pokud bude předmětem díla výsadba zeleně, doporučuje se v rámci výsadby navrhovat aplikaci přípravků na zadržení vody v půdě.</w:t>
      </w:r>
    </w:p>
    <w:p w14:paraId="3AC2E2A7" w14:textId="14A827A2" w:rsidR="00C629E5" w:rsidRPr="007F75C0" w:rsidRDefault="0071160B" w:rsidP="000651E8">
      <w:pPr>
        <w:pStyle w:val="l-L1"/>
        <w:keepNext w:val="0"/>
        <w:numPr>
          <w:ilvl w:val="2"/>
          <w:numId w:val="60"/>
        </w:numPr>
        <w:spacing w:before="120" w:after="120"/>
        <w:jc w:val="both"/>
        <w:rPr>
          <w:rStyle w:val="l-L2Char"/>
          <w:rFonts w:cs="Arial"/>
          <w:b w:val="0"/>
          <w:i/>
          <w:color w:val="FF0000"/>
          <w:szCs w:val="22"/>
          <w:u w:val="none"/>
        </w:rPr>
      </w:pPr>
      <w:r w:rsidRPr="007F75C0">
        <w:rPr>
          <w:rStyle w:val="l-L2Char"/>
          <w:rFonts w:cs="Arial"/>
          <w:b w:val="0"/>
          <w:szCs w:val="22"/>
          <w:u w:val="none"/>
        </w:rPr>
        <w:t>Specifikace stavby:</w:t>
      </w:r>
      <w:r w:rsidRPr="007F75C0">
        <w:rPr>
          <w:rStyle w:val="l-L2Char"/>
          <w:rFonts w:cs="Arial"/>
          <w:szCs w:val="22"/>
          <w:u w:val="none"/>
        </w:rPr>
        <w:t xml:space="preserve"> </w:t>
      </w:r>
      <w:r w:rsidR="00BB73F3" w:rsidRPr="00C84F6C">
        <w:rPr>
          <w:rStyle w:val="l-L2Char"/>
          <w:rFonts w:cs="Arial"/>
          <w:b w:val="0"/>
          <w:bCs/>
          <w:szCs w:val="22"/>
          <w:u w:val="none"/>
        </w:rPr>
        <w:t>viz čl. I odst. 1.1 této smlouvy o dílo</w:t>
      </w:r>
    </w:p>
    <w:p w14:paraId="617DFB41" w14:textId="77777777" w:rsidR="003659C2" w:rsidRPr="007F75C0" w:rsidRDefault="003659C2" w:rsidP="006D50D1">
      <w:pPr>
        <w:pStyle w:val="l-L1"/>
        <w:keepNext w:val="0"/>
        <w:numPr>
          <w:ilvl w:val="2"/>
          <w:numId w:val="60"/>
        </w:numPr>
        <w:spacing w:before="120" w:after="120"/>
        <w:jc w:val="both"/>
        <w:rPr>
          <w:rStyle w:val="l-L2Char"/>
          <w:rFonts w:cs="Arial"/>
          <w:b w:val="0"/>
          <w:szCs w:val="22"/>
          <w:u w:val="none"/>
        </w:rPr>
      </w:pPr>
      <w:r w:rsidRPr="007F75C0">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E220E3" w:rsidRDefault="00256FEE" w:rsidP="000651E8">
      <w:pPr>
        <w:pStyle w:val="l-L1"/>
        <w:keepNext w:val="0"/>
        <w:numPr>
          <w:ilvl w:val="2"/>
          <w:numId w:val="60"/>
        </w:numPr>
        <w:spacing w:before="120" w:after="120"/>
        <w:jc w:val="both"/>
        <w:rPr>
          <w:rStyle w:val="l-L2Char"/>
          <w:rFonts w:cs="Arial"/>
          <w:b w:val="0"/>
          <w:szCs w:val="22"/>
          <w:u w:val="none"/>
        </w:rPr>
      </w:pPr>
      <w:r w:rsidRPr="007F75C0">
        <w:rPr>
          <w:rStyle w:val="l-L2Char"/>
          <w:rFonts w:cs="Arial"/>
          <w:b w:val="0"/>
          <w:szCs w:val="22"/>
          <w:u w:val="none"/>
        </w:rPr>
        <w:t xml:space="preserve">Součástí </w:t>
      </w:r>
      <w:r w:rsidR="00EE6A0B" w:rsidRPr="007F75C0">
        <w:rPr>
          <w:rStyle w:val="l-L2Char"/>
          <w:rFonts w:cs="Arial"/>
          <w:b w:val="0"/>
          <w:szCs w:val="22"/>
          <w:u w:val="none"/>
        </w:rPr>
        <w:t>Díla</w:t>
      </w:r>
      <w:r w:rsidRPr="007F75C0">
        <w:rPr>
          <w:rStyle w:val="l-L2Char"/>
          <w:rFonts w:cs="Arial"/>
          <w:b w:val="0"/>
          <w:szCs w:val="22"/>
          <w:u w:val="none"/>
        </w:rPr>
        <w:t xml:space="preserve"> jsou rovněž i činnosti, které nejsou výše uvedené, ale o kterých zhotovitel ví, nebo podle svých odborných zkušeností vědět má, že jsou k řádnému </w:t>
      </w:r>
      <w:r w:rsidRPr="00E220E3">
        <w:rPr>
          <w:rStyle w:val="l-L2Char"/>
          <w:rFonts w:cs="Arial"/>
          <w:b w:val="0"/>
          <w:szCs w:val="22"/>
          <w:u w:val="none"/>
        </w:rPr>
        <w:t xml:space="preserve">kvalitnímu provedení </w:t>
      </w:r>
      <w:r w:rsidR="0076588D" w:rsidRPr="00E220E3">
        <w:rPr>
          <w:rStyle w:val="l-L2Char"/>
          <w:rFonts w:cs="Arial"/>
          <w:b w:val="0"/>
          <w:szCs w:val="22"/>
          <w:u w:val="none"/>
        </w:rPr>
        <w:t>D</w:t>
      </w:r>
      <w:r w:rsidRPr="00E220E3">
        <w:rPr>
          <w:rStyle w:val="l-L2Char"/>
          <w:rFonts w:cs="Arial"/>
          <w:b w:val="0"/>
          <w:szCs w:val="22"/>
          <w:u w:val="none"/>
        </w:rPr>
        <w:t>íla potřebné.</w:t>
      </w:r>
    </w:p>
    <w:p w14:paraId="236E59DA" w14:textId="56748ABC" w:rsidR="00722CA2" w:rsidRPr="00E220E3" w:rsidRDefault="00AB7CC6" w:rsidP="000651E8">
      <w:pPr>
        <w:numPr>
          <w:ilvl w:val="2"/>
          <w:numId w:val="60"/>
        </w:numPr>
        <w:jc w:val="both"/>
        <w:rPr>
          <w:rStyle w:val="l-L2Char"/>
          <w:rFonts w:cs="Arial"/>
          <w:szCs w:val="22"/>
        </w:rPr>
      </w:pPr>
      <w:r w:rsidRPr="00E220E3">
        <w:rPr>
          <w:rStyle w:val="l-L2Char"/>
          <w:rFonts w:cs="Arial"/>
          <w:szCs w:val="22"/>
        </w:rPr>
        <w:lastRenderedPageBreak/>
        <w:t>Projektová dokumentace</w:t>
      </w:r>
      <w:r w:rsidR="00722CA2" w:rsidRPr="00E220E3">
        <w:rPr>
          <w:rStyle w:val="l-L2Char"/>
          <w:rFonts w:cs="Arial"/>
          <w:szCs w:val="22"/>
        </w:rPr>
        <w:t xml:space="preserve"> bude dodán</w:t>
      </w:r>
      <w:r w:rsidRPr="00E220E3">
        <w:rPr>
          <w:rStyle w:val="l-L2Char"/>
          <w:rFonts w:cs="Arial"/>
          <w:szCs w:val="22"/>
        </w:rPr>
        <w:t>a</w:t>
      </w:r>
      <w:r w:rsidR="00722CA2" w:rsidRPr="00E220E3">
        <w:rPr>
          <w:rStyle w:val="l-L2Char"/>
          <w:rFonts w:cs="Arial"/>
          <w:szCs w:val="22"/>
        </w:rPr>
        <w:t xml:space="preserve"> objednateli v</w:t>
      </w:r>
      <w:r w:rsidR="00722CA2" w:rsidRPr="00E220E3">
        <w:rPr>
          <w:rStyle w:val="l-L2Char"/>
          <w:rFonts w:cs="Arial"/>
          <w:szCs w:val="22"/>
          <w:lang w:eastAsia="en-US"/>
        </w:rPr>
        <w:t xml:space="preserve"> </w:t>
      </w:r>
      <w:r w:rsidR="00722CA2" w:rsidRPr="00E220E3">
        <w:rPr>
          <w:rStyle w:val="l-L2Char"/>
          <w:rFonts w:cs="Arial"/>
          <w:szCs w:val="22"/>
        </w:rPr>
        <w:t>6</w:t>
      </w:r>
      <w:r w:rsidR="00722CA2" w:rsidRPr="00E220E3">
        <w:rPr>
          <w:rStyle w:val="l-L2Char"/>
          <w:rFonts w:cs="Arial"/>
          <w:szCs w:val="22"/>
          <w:lang w:eastAsia="en-US"/>
        </w:rPr>
        <w:t xml:space="preserve"> vyhotoveních</w:t>
      </w:r>
      <w:r w:rsidR="00722CA2" w:rsidRPr="00E220E3">
        <w:rPr>
          <w:rStyle w:val="l-L2Char"/>
          <w:rFonts w:cs="Arial"/>
          <w:szCs w:val="22"/>
        </w:rPr>
        <w:t xml:space="preserve"> v</w:t>
      </w:r>
      <w:r w:rsidR="00722CA2" w:rsidRPr="00E220E3">
        <w:rPr>
          <w:rStyle w:val="l-L2Char"/>
          <w:rFonts w:cs="Arial"/>
          <w:szCs w:val="22"/>
          <w:lang w:eastAsia="en-US"/>
        </w:rPr>
        <w:t xml:space="preserve"> písemné</w:t>
      </w:r>
      <w:r w:rsidR="00722CA2" w:rsidRPr="00E220E3">
        <w:rPr>
          <w:rStyle w:val="l-L2Char"/>
          <w:rFonts w:cs="Arial"/>
          <w:szCs w:val="22"/>
        </w:rPr>
        <w:t xml:space="preserve"> podobě </w:t>
      </w:r>
      <w:r w:rsidR="00722CA2" w:rsidRPr="00E220E3">
        <w:rPr>
          <w:rStyle w:val="l-L2Char"/>
          <w:rFonts w:cs="Arial"/>
          <w:szCs w:val="22"/>
          <w:lang w:eastAsia="en-US"/>
        </w:rPr>
        <w:t xml:space="preserve">a 1 vyhotovení </w:t>
      </w:r>
      <w:r w:rsidR="00722CA2" w:rsidRPr="00E220E3">
        <w:rPr>
          <w:rStyle w:val="l-L2Char"/>
          <w:rFonts w:cs="Arial"/>
          <w:szCs w:val="22"/>
        </w:rPr>
        <w:t>na CD ve formátu „</w:t>
      </w:r>
      <w:proofErr w:type="spellStart"/>
      <w:r w:rsidR="00722CA2" w:rsidRPr="00E220E3">
        <w:rPr>
          <w:rStyle w:val="l-L2Char"/>
          <w:rFonts w:cs="Arial"/>
          <w:szCs w:val="22"/>
          <w:lang w:eastAsia="en-US"/>
        </w:rPr>
        <w:t>pdf</w:t>
      </w:r>
      <w:proofErr w:type="spellEnd"/>
      <w:r w:rsidR="00722CA2" w:rsidRPr="00E220E3">
        <w:rPr>
          <w:rStyle w:val="l-L2Char"/>
          <w:rFonts w:cs="Arial"/>
          <w:szCs w:val="22"/>
          <w:lang w:eastAsia="en-US"/>
        </w:rPr>
        <w:t>“</w:t>
      </w:r>
      <w:r w:rsidR="00B70B1E" w:rsidRPr="00E220E3">
        <w:rPr>
          <w:rStyle w:val="l-L2Char"/>
          <w:rFonts w:cs="Arial"/>
          <w:szCs w:val="22"/>
          <w:lang w:eastAsia="en-US"/>
        </w:rPr>
        <w:t xml:space="preserve"> a „</w:t>
      </w:r>
      <w:proofErr w:type="spellStart"/>
      <w:r w:rsidR="00B70B1E" w:rsidRPr="00E220E3">
        <w:rPr>
          <w:rStyle w:val="l-L2Char"/>
          <w:rFonts w:cs="Arial"/>
          <w:szCs w:val="22"/>
          <w:lang w:eastAsia="en-US"/>
        </w:rPr>
        <w:t>dwg</w:t>
      </w:r>
      <w:proofErr w:type="spellEnd"/>
      <w:r w:rsidR="00B70B1E" w:rsidRPr="00E220E3">
        <w:rPr>
          <w:rStyle w:val="l-L2Char"/>
          <w:rFonts w:cs="Arial"/>
          <w:szCs w:val="22"/>
        </w:rPr>
        <w:t>“</w:t>
      </w:r>
      <w:r w:rsidR="00722CA2" w:rsidRPr="00E220E3">
        <w:rPr>
          <w:rStyle w:val="l-L2Char"/>
          <w:rFonts w:cs="Arial"/>
          <w:szCs w:val="22"/>
        </w:rPr>
        <w:t xml:space="preserve"> </w:t>
      </w:r>
      <w:r w:rsidR="00A5565A" w:rsidRPr="00E220E3">
        <w:rPr>
          <w:rStyle w:val="l-L2Char"/>
          <w:rFonts w:cs="Arial"/>
          <w:szCs w:val="22"/>
        </w:rPr>
        <w:t>a se soupisem prací s výkazem výměr a rozpočtem ve formátu „</w:t>
      </w:r>
      <w:proofErr w:type="spellStart"/>
      <w:r w:rsidR="00A5565A" w:rsidRPr="00E220E3">
        <w:rPr>
          <w:rStyle w:val="l-L2Char"/>
          <w:rFonts w:cs="Arial"/>
          <w:szCs w:val="22"/>
        </w:rPr>
        <w:t>unixml</w:t>
      </w:r>
      <w:proofErr w:type="spellEnd"/>
      <w:r w:rsidR="00A5565A" w:rsidRPr="00E220E3">
        <w:rPr>
          <w:rStyle w:val="l-L2Char"/>
          <w:rFonts w:cs="Arial"/>
          <w:szCs w:val="22"/>
        </w:rPr>
        <w:t>“ (specifikace na www.unixml.cz)</w:t>
      </w:r>
      <w:r w:rsidR="00722CA2" w:rsidRPr="00E220E3">
        <w:rPr>
          <w:rStyle w:val="l-L2Char"/>
          <w:rFonts w:cs="Arial"/>
          <w:szCs w:val="22"/>
        </w:rPr>
        <w:t xml:space="preserve"> </w:t>
      </w:r>
      <w:r w:rsidR="001E5998" w:rsidRPr="00E220E3">
        <w:rPr>
          <w:rStyle w:val="l-L2Char"/>
          <w:rFonts w:cs="Arial"/>
          <w:szCs w:val="22"/>
        </w:rPr>
        <w:t xml:space="preserve">včetně vedlejších rozpočtových nákladů </w:t>
      </w:r>
      <w:r w:rsidR="00722CA2" w:rsidRPr="00E220E3">
        <w:rPr>
          <w:rStyle w:val="l-L2Char"/>
          <w:rFonts w:cs="Arial"/>
          <w:szCs w:val="22"/>
        </w:rPr>
        <w:t>pro každ</w:t>
      </w:r>
      <w:r w:rsidR="001807DF">
        <w:rPr>
          <w:rStyle w:val="l-L2Char"/>
          <w:rFonts w:cs="Arial"/>
          <w:szCs w:val="22"/>
        </w:rPr>
        <w:t>ý</w:t>
      </w:r>
      <w:r w:rsidR="00722CA2" w:rsidRPr="00E220E3">
        <w:rPr>
          <w:rStyle w:val="l-L2Char"/>
          <w:rFonts w:cs="Arial"/>
          <w:szCs w:val="22"/>
        </w:rPr>
        <w:t xml:space="preserve"> </w:t>
      </w:r>
      <w:r w:rsidR="001807DF">
        <w:rPr>
          <w:rStyle w:val="l-L2Char"/>
          <w:rFonts w:cs="Arial"/>
          <w:szCs w:val="22"/>
          <w:lang w:eastAsia="en-US"/>
        </w:rPr>
        <w:t>objekt</w:t>
      </w:r>
      <w:r w:rsidR="00722CA2" w:rsidRPr="00E220E3">
        <w:rPr>
          <w:rStyle w:val="l-L2Char"/>
          <w:rFonts w:cs="Arial"/>
          <w:szCs w:val="22"/>
        </w:rPr>
        <w:t xml:space="preserve"> zvlášť.</w:t>
      </w:r>
    </w:p>
    <w:p w14:paraId="0543AA5D" w14:textId="50E8CFC6" w:rsidR="007F58BF" w:rsidRPr="00E220E3" w:rsidRDefault="007F58BF" w:rsidP="007F58BF">
      <w:pPr>
        <w:numPr>
          <w:ilvl w:val="2"/>
          <w:numId w:val="60"/>
        </w:numPr>
        <w:jc w:val="both"/>
        <w:rPr>
          <w:rStyle w:val="l-L2Char"/>
          <w:rFonts w:cs="Arial"/>
          <w:szCs w:val="22"/>
        </w:rPr>
      </w:pPr>
      <w:r w:rsidRPr="00E220E3">
        <w:rPr>
          <w:rStyle w:val="l-L2Char"/>
          <w:rFonts w:cs="Arial"/>
          <w:szCs w:val="22"/>
        </w:rPr>
        <w:t>Projektová dokumentace bude navíc v 1 elektronickém vyhotovení v tzv. anonymizované verzi (tj. počet vyhotovení 1+1),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w:t>
      </w:r>
      <w:r w:rsidR="003C3834" w:rsidRPr="00E220E3">
        <w:rPr>
          <w:rStyle w:val="l-L2Char"/>
          <w:rFonts w:cs="Arial"/>
          <w:szCs w:val="22"/>
        </w:rPr>
        <w:t xml:space="preserve"> </w:t>
      </w:r>
    </w:p>
    <w:p w14:paraId="0FEB6890" w14:textId="77777777" w:rsidR="007F58BF" w:rsidRPr="0096239B" w:rsidRDefault="007F58BF" w:rsidP="007F58BF">
      <w:pPr>
        <w:numPr>
          <w:ilvl w:val="2"/>
          <w:numId w:val="60"/>
        </w:numPr>
        <w:jc w:val="both"/>
        <w:rPr>
          <w:rFonts w:cs="Arial"/>
          <w:szCs w:val="22"/>
        </w:rPr>
      </w:pPr>
      <w:r w:rsidRPr="0096239B">
        <w:rPr>
          <w:rFonts w:cs="Arial"/>
          <w:bCs/>
          <w:szCs w:val="22"/>
        </w:rPr>
        <w:t>Dokumentace a projektová dokumentace bude vypracovaná osobou (osobami) oprávněnou ke zpracování podle § 158 zákona č. 183/2006 Sb., stavebního zákona, opatřena doložkou potvrzující toto oprávnění (podpis, autorizační razítko), případně bude autorizovanou osobou provedena kontrola projektové dokumentace prokázaná jménem, podpisem a otiskem autorizačního razítka osoby, která kontrolu provedla.</w:t>
      </w:r>
    </w:p>
    <w:p w14:paraId="55170752" w14:textId="77777777" w:rsidR="007F58BF" w:rsidRPr="0096239B" w:rsidRDefault="007F58BF" w:rsidP="007F58BF">
      <w:pPr>
        <w:numPr>
          <w:ilvl w:val="2"/>
          <w:numId w:val="60"/>
        </w:numPr>
        <w:jc w:val="both"/>
        <w:rPr>
          <w:rStyle w:val="l-L2Char"/>
          <w:rFonts w:cs="Arial"/>
          <w:szCs w:val="22"/>
        </w:rPr>
      </w:pPr>
      <w:r w:rsidRPr="0096239B">
        <w:rPr>
          <w:rFonts w:cs="Arial"/>
          <w:bCs/>
          <w:szCs w:val="22"/>
        </w:rPr>
        <w:t>Pokud vznikne povinnost zpracovat pro danou stavbu plán BOZP, bude tento plán BOZP zpracován ve smyslu ustanovení § 15 odst. 2 zákona č. 309/2006 Sb., o zajištění dalších podmínek bezpečnosti a ochrany zdraví při práci, v platném znění, písemné i grafické podobě tak, aby obsahoval údaje, informace a postupy zpracované v podrobnostech nezbytných pro zajištění bezpečné a zdraví neohrožující práce. Plán BOZP bude vypracován osobou oprávněnou ve smyslu výše uvedeného zákona č. 309/2006 Sb</w:t>
      </w:r>
      <w:r w:rsidRPr="0096239B">
        <w:rPr>
          <w:rFonts w:cs="Arial"/>
          <w:b/>
          <w:szCs w:val="22"/>
        </w:rPr>
        <w:t>.</w:t>
      </w:r>
    </w:p>
    <w:p w14:paraId="16A318EA" w14:textId="77777777" w:rsidR="00E40793" w:rsidRDefault="00E40793" w:rsidP="007F58BF">
      <w:pPr>
        <w:ind w:left="1212"/>
        <w:jc w:val="both"/>
        <w:rPr>
          <w:rStyle w:val="l-L2Char"/>
          <w:rFonts w:cs="Arial"/>
          <w:szCs w:val="22"/>
        </w:rPr>
      </w:pP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4629089F" w14:textId="68C20A89" w:rsidR="00875A3C" w:rsidRDefault="00875A3C" w:rsidP="00875A3C">
      <w:pPr>
        <w:pStyle w:val="l-L1"/>
        <w:keepNext w:val="0"/>
        <w:numPr>
          <w:ilvl w:val="0"/>
          <w:numId w:val="0"/>
        </w:numPr>
        <w:spacing w:before="120" w:after="120"/>
        <w:ind w:left="1212"/>
        <w:jc w:val="both"/>
        <w:rPr>
          <w:rFonts w:ascii="Arial" w:hAnsi="Arial" w:cs="Arial"/>
          <w:b w:val="0"/>
          <w:szCs w:val="22"/>
          <w:u w:val="none"/>
          <w:lang w:val="en-US"/>
        </w:rPr>
      </w:pPr>
      <w:proofErr w:type="spellStart"/>
      <w:r w:rsidRPr="00CE51A9">
        <w:rPr>
          <w:rFonts w:ascii="Arial" w:hAnsi="Arial" w:cs="Arial"/>
          <w:b w:val="0"/>
          <w:szCs w:val="22"/>
          <w:u w:val="none"/>
          <w:lang w:val="en-US"/>
        </w:rPr>
        <w:t>Projektová</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dokumentace</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musí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být</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zpracována</w:t>
      </w:r>
      <w:proofErr w:type="spellEnd"/>
      <w:r w:rsidRPr="00CE51A9">
        <w:rPr>
          <w:rFonts w:ascii="Arial" w:hAnsi="Arial" w:cs="Arial"/>
          <w:b w:val="0"/>
          <w:szCs w:val="22"/>
          <w:u w:val="none"/>
          <w:lang w:val="en-US"/>
        </w:rPr>
        <w:t xml:space="preserve"> v </w:t>
      </w:r>
      <w:proofErr w:type="spellStart"/>
      <w:r w:rsidRPr="00CE51A9">
        <w:rPr>
          <w:rFonts w:ascii="Arial" w:hAnsi="Arial" w:cs="Arial"/>
          <w:b w:val="0"/>
          <w:szCs w:val="22"/>
          <w:u w:val="none"/>
          <w:lang w:val="en-US"/>
        </w:rPr>
        <w:t>souladu</w:t>
      </w:r>
      <w:proofErr w:type="spellEnd"/>
      <w:r w:rsidRPr="00CE51A9">
        <w:rPr>
          <w:rFonts w:ascii="Arial" w:hAnsi="Arial" w:cs="Arial"/>
          <w:b w:val="0"/>
          <w:szCs w:val="22"/>
          <w:u w:val="none"/>
          <w:lang w:val="en-US"/>
        </w:rPr>
        <w:t xml:space="preserve"> s </w:t>
      </w:r>
      <w:proofErr w:type="spellStart"/>
      <w:r w:rsidRPr="00CE51A9">
        <w:rPr>
          <w:rFonts w:ascii="Arial" w:hAnsi="Arial" w:cs="Arial"/>
          <w:b w:val="0"/>
          <w:szCs w:val="22"/>
          <w:u w:val="none"/>
          <w:lang w:val="en-US"/>
        </w:rPr>
        <w:t>plánem</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společných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zařízení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jednoduch</w:t>
      </w:r>
      <w:r>
        <w:rPr>
          <w:rFonts w:ascii="Arial" w:hAnsi="Arial" w:cs="Arial"/>
          <w:b w:val="0"/>
          <w:szCs w:val="22"/>
          <w:u w:val="none"/>
          <w:lang w:val="en-US"/>
        </w:rPr>
        <w:t>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pozemkov</w:t>
      </w:r>
      <w:r>
        <w:rPr>
          <w:rFonts w:ascii="Arial" w:hAnsi="Arial" w:cs="Arial"/>
          <w:b w:val="0"/>
          <w:szCs w:val="22"/>
          <w:u w:val="none"/>
          <w:lang w:val="en-US"/>
        </w:rPr>
        <w:t>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úprav</w:t>
      </w:r>
      <w:proofErr w:type="spellEnd"/>
      <w:r w:rsidRPr="00CE51A9">
        <w:rPr>
          <w:rFonts w:ascii="Arial" w:hAnsi="Arial" w:cs="Arial"/>
          <w:b w:val="0"/>
          <w:szCs w:val="22"/>
          <w:u w:val="none"/>
          <w:lang w:val="en-US"/>
        </w:rPr>
        <w:t xml:space="preserve"> v</w:t>
      </w:r>
      <w:r w:rsidR="0016379E" w:rsidRPr="0016379E">
        <w:rPr>
          <w:rFonts w:ascii="Arial" w:hAnsi="Arial" w:cs="Arial"/>
          <w:b w:val="0"/>
          <w:szCs w:val="22"/>
          <w:u w:val="none"/>
          <w:lang w:val="en-US"/>
        </w:rPr>
        <w:t xml:space="preserve"> </w:t>
      </w:r>
      <w:proofErr w:type="spellStart"/>
      <w:r w:rsidR="0016379E" w:rsidRPr="0016379E">
        <w:rPr>
          <w:rFonts w:ascii="Arial" w:hAnsi="Arial" w:cs="Arial"/>
          <w:b w:val="0"/>
          <w:szCs w:val="22"/>
          <w:u w:val="none"/>
          <w:lang w:val="en-US"/>
        </w:rPr>
        <w:t>lokalitách</w:t>
      </w:r>
      <w:proofErr w:type="spellEnd"/>
      <w:r w:rsidR="0016379E" w:rsidRPr="0016379E">
        <w:rPr>
          <w:rFonts w:ascii="Arial" w:hAnsi="Arial" w:cs="Arial"/>
          <w:b w:val="0"/>
          <w:szCs w:val="22"/>
          <w:u w:val="none"/>
          <w:lang w:val="en-US"/>
        </w:rPr>
        <w:t xml:space="preserve"> U </w:t>
      </w:r>
      <w:proofErr w:type="spellStart"/>
      <w:r w:rsidR="0016379E" w:rsidRPr="0016379E">
        <w:rPr>
          <w:rFonts w:ascii="Arial" w:hAnsi="Arial" w:cs="Arial"/>
          <w:b w:val="0"/>
          <w:szCs w:val="22"/>
          <w:u w:val="none"/>
          <w:lang w:val="en-US"/>
        </w:rPr>
        <w:t>studny</w:t>
      </w:r>
      <w:proofErr w:type="spellEnd"/>
      <w:r w:rsidR="0016379E" w:rsidRPr="0016379E">
        <w:rPr>
          <w:rFonts w:ascii="Arial" w:hAnsi="Arial" w:cs="Arial"/>
          <w:b w:val="0"/>
          <w:szCs w:val="22"/>
          <w:u w:val="none"/>
          <w:lang w:val="en-US"/>
        </w:rPr>
        <w:t xml:space="preserve"> a Bergus v </w:t>
      </w:r>
      <w:proofErr w:type="spellStart"/>
      <w:r w:rsidR="0016379E" w:rsidRPr="0016379E">
        <w:rPr>
          <w:rFonts w:ascii="Arial" w:hAnsi="Arial" w:cs="Arial"/>
          <w:b w:val="0"/>
          <w:szCs w:val="22"/>
          <w:u w:val="none"/>
          <w:lang w:val="en-US"/>
        </w:rPr>
        <w:t>k.ú</w:t>
      </w:r>
      <w:proofErr w:type="spellEnd"/>
      <w:r w:rsidR="0016379E" w:rsidRPr="0016379E">
        <w:rPr>
          <w:rFonts w:ascii="Arial" w:hAnsi="Arial" w:cs="Arial"/>
          <w:b w:val="0"/>
          <w:szCs w:val="22"/>
          <w:u w:val="none"/>
          <w:lang w:val="en-US"/>
        </w:rPr>
        <w:t xml:space="preserve">. </w:t>
      </w:r>
      <w:proofErr w:type="spellStart"/>
      <w:r w:rsidR="0016379E" w:rsidRPr="0016379E">
        <w:rPr>
          <w:rFonts w:ascii="Arial" w:hAnsi="Arial" w:cs="Arial"/>
          <w:b w:val="0"/>
          <w:szCs w:val="22"/>
          <w:u w:val="none"/>
          <w:lang w:val="en-US"/>
        </w:rPr>
        <w:t>Perná</w:t>
      </w:r>
      <w:proofErr w:type="spellEnd"/>
      <w:r w:rsidR="0016379E" w:rsidRPr="0016379E">
        <w:rPr>
          <w:rFonts w:ascii="Arial" w:hAnsi="Arial" w:cs="Arial"/>
          <w:b w:val="0"/>
          <w:szCs w:val="22"/>
          <w:u w:val="none"/>
          <w:lang w:val="en-US"/>
        </w:rPr>
        <w:t xml:space="preserve"> </w:t>
      </w:r>
      <w:r w:rsidRPr="00CE51A9">
        <w:rPr>
          <w:rFonts w:ascii="Arial" w:hAnsi="Arial" w:cs="Arial"/>
          <w:b w:val="0"/>
          <w:szCs w:val="22"/>
          <w:u w:val="none"/>
          <w:lang w:val="en-US"/>
        </w:rPr>
        <w:t xml:space="preserve">bez </w:t>
      </w:r>
      <w:proofErr w:type="spellStart"/>
      <w:r w:rsidRPr="00CE51A9">
        <w:rPr>
          <w:rFonts w:ascii="Arial" w:hAnsi="Arial" w:cs="Arial"/>
          <w:b w:val="0"/>
          <w:szCs w:val="22"/>
          <w:u w:val="none"/>
          <w:lang w:val="en-US"/>
        </w:rPr>
        <w:t>výměny</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vlastnických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práv</w:t>
      </w:r>
      <w:proofErr w:type="spellEnd"/>
      <w:r w:rsidRPr="00CE51A9">
        <w:rPr>
          <w:rFonts w:ascii="Arial" w:hAnsi="Arial" w:cs="Arial"/>
          <w:b w:val="0"/>
          <w:szCs w:val="22"/>
          <w:u w:val="none"/>
          <w:lang w:val="en-US"/>
        </w:rPr>
        <w:t xml:space="preserve"> za </w:t>
      </w:r>
      <w:proofErr w:type="spellStart"/>
      <w:r w:rsidRPr="00CE51A9">
        <w:rPr>
          <w:rFonts w:ascii="Arial" w:hAnsi="Arial" w:cs="Arial"/>
          <w:b w:val="0"/>
          <w:szCs w:val="22"/>
          <w:u w:val="none"/>
          <w:lang w:val="en-US"/>
        </w:rPr>
        <w:t>učelem</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umístění</w:t>
      </w:r>
      <w:proofErr w:type="spellEnd"/>
      <w:r w:rsidRPr="00CE51A9">
        <w:rPr>
          <w:rFonts w:ascii="Arial" w:hAnsi="Arial" w:cs="Arial"/>
          <w:b w:val="0"/>
          <w:szCs w:val="22"/>
          <w:u w:val="none"/>
          <w:lang w:val="en-US"/>
        </w:rPr>
        <w:t xml:space="preserve"> a </w:t>
      </w:r>
      <w:proofErr w:type="spellStart"/>
      <w:r w:rsidRPr="00CE51A9">
        <w:rPr>
          <w:rFonts w:ascii="Arial" w:hAnsi="Arial" w:cs="Arial"/>
          <w:b w:val="0"/>
          <w:szCs w:val="22"/>
          <w:u w:val="none"/>
          <w:lang w:val="en-US"/>
        </w:rPr>
        <w:t>realizace</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společného</w:t>
      </w:r>
      <w:proofErr w:type="spellEnd"/>
      <w:r w:rsidRPr="00CE51A9">
        <w:rPr>
          <w:rFonts w:ascii="Arial" w:hAnsi="Arial" w:cs="Arial"/>
          <w:b w:val="0"/>
          <w:szCs w:val="22"/>
          <w:u w:val="none"/>
          <w:lang w:val="en-US"/>
        </w:rPr>
        <w:t xml:space="preserve"> </w:t>
      </w:r>
      <w:proofErr w:type="spellStart"/>
      <w:proofErr w:type="gramStart"/>
      <w:r w:rsidRPr="00CE51A9">
        <w:rPr>
          <w:rFonts w:ascii="Arial" w:hAnsi="Arial" w:cs="Arial"/>
          <w:b w:val="0"/>
          <w:szCs w:val="22"/>
          <w:u w:val="none"/>
          <w:lang w:val="en-US"/>
        </w:rPr>
        <w:t>zařízení</w:t>
      </w:r>
      <w:proofErr w:type="spellEnd"/>
      <w:r w:rsidRPr="00CE51A9">
        <w:rPr>
          <w:rFonts w:ascii="Arial" w:hAnsi="Arial" w:cs="Arial"/>
          <w:b w:val="0"/>
          <w:szCs w:val="22"/>
          <w:u w:val="none"/>
          <w:lang w:val="en-US"/>
        </w:rPr>
        <w:t xml:space="preserve">  a</w:t>
      </w:r>
      <w:proofErr w:type="gram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příslušnými</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normami</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zejména</w:t>
      </w:r>
      <w:proofErr w:type="spellEnd"/>
      <w:r w:rsidRPr="00CE51A9">
        <w:rPr>
          <w:rFonts w:ascii="Arial" w:hAnsi="Arial" w:cs="Arial"/>
          <w:b w:val="0"/>
          <w:szCs w:val="22"/>
          <w:u w:val="none"/>
          <w:lang w:val="en-US"/>
        </w:rPr>
        <w:t xml:space="preserve"> ČSN 736109 </w:t>
      </w:r>
      <w:proofErr w:type="spellStart"/>
      <w:r w:rsidRPr="00CE51A9">
        <w:rPr>
          <w:rFonts w:ascii="Arial" w:hAnsi="Arial" w:cs="Arial"/>
          <w:b w:val="0"/>
          <w:szCs w:val="22"/>
          <w:u w:val="none"/>
          <w:lang w:val="en-US"/>
        </w:rPr>
        <w:t>Projektování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polních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cest</w:t>
      </w:r>
      <w:proofErr w:type="spellEnd"/>
      <w:r w:rsidRPr="00CE51A9">
        <w:rPr>
          <w:rFonts w:ascii="Arial" w:hAnsi="Arial" w:cs="Arial"/>
          <w:b w:val="0"/>
          <w:szCs w:val="22"/>
          <w:u w:val="none"/>
          <w:lang w:val="en-US"/>
        </w:rPr>
        <w:t xml:space="preserve">, ČSN 736110 </w:t>
      </w:r>
      <w:proofErr w:type="spellStart"/>
      <w:r w:rsidRPr="00CE51A9">
        <w:rPr>
          <w:rFonts w:ascii="Arial" w:hAnsi="Arial" w:cs="Arial"/>
          <w:b w:val="0"/>
          <w:szCs w:val="22"/>
          <w:u w:val="none"/>
          <w:lang w:val="en-US"/>
        </w:rPr>
        <w:t>Projektování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místních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komunikací</w:t>
      </w:r>
      <w:proofErr w:type="spellEnd"/>
      <w:r w:rsidRPr="00CE51A9">
        <w:rPr>
          <w:rFonts w:ascii="Arial" w:hAnsi="Arial" w:cs="Arial"/>
          <w:b w:val="0"/>
          <w:szCs w:val="22"/>
          <w:u w:val="none"/>
          <w:lang w:val="en-US"/>
        </w:rPr>
        <w:t xml:space="preserve"> a </w:t>
      </w:r>
      <w:proofErr w:type="spellStart"/>
      <w:r w:rsidRPr="00CE51A9">
        <w:rPr>
          <w:rFonts w:ascii="Arial" w:hAnsi="Arial" w:cs="Arial"/>
          <w:b w:val="0"/>
          <w:szCs w:val="22"/>
          <w:u w:val="none"/>
          <w:lang w:val="en-US"/>
        </w:rPr>
        <w:t>dalšími</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souvisejícími</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předpisy</w:t>
      </w:r>
      <w:proofErr w:type="spellEnd"/>
      <w:r>
        <w:rPr>
          <w:rFonts w:ascii="Arial" w:hAnsi="Arial" w:cs="Arial"/>
          <w:b w:val="0"/>
          <w:szCs w:val="22"/>
          <w:u w:val="none"/>
          <w:lang w:val="en-US"/>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0E710EB" w14:textId="77777777" w:rsidR="00F57048" w:rsidRPr="0067616B" w:rsidRDefault="00F57048" w:rsidP="00F57048">
      <w:pPr>
        <w:pStyle w:val="l-L1"/>
        <w:keepNext w:val="0"/>
        <w:numPr>
          <w:ilvl w:val="0"/>
          <w:numId w:val="0"/>
        </w:numPr>
        <w:spacing w:before="120" w:after="120"/>
        <w:ind w:left="720"/>
        <w:jc w:val="both"/>
        <w:rPr>
          <w:rStyle w:val="l-L2Char"/>
          <w:rFonts w:cs="Arial"/>
          <w:b w:val="0"/>
          <w:bCs/>
          <w:szCs w:val="22"/>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w:t>
      </w:r>
      <w:proofErr w:type="spellStart"/>
      <w:r w:rsidRPr="0067616B">
        <w:rPr>
          <w:rStyle w:val="l-L2Char"/>
          <w:rFonts w:cs="Arial"/>
          <w:b w:val="0"/>
          <w:bCs/>
          <w:szCs w:val="22"/>
          <w:u w:val="none"/>
        </w:rPr>
        <w:t>pozedější</w:t>
      </w:r>
      <w:proofErr w:type="spellEnd"/>
      <w:r w:rsidRPr="0067616B">
        <w:rPr>
          <w:rStyle w:val="l-L2Char"/>
          <w:rFonts w:cs="Arial"/>
          <w:b w:val="0"/>
          <w:bCs/>
          <w:szCs w:val="22"/>
          <w:u w:val="none"/>
        </w:rPr>
        <w:t xml:space="preserve"> právní úpravy.   </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3E4085F6" w:rsidR="00F57048" w:rsidRDefault="00F57048">
      <w:pPr>
        <w:spacing w:after="0" w:line="240" w:lineRule="auto"/>
        <w:rPr>
          <w:rStyle w:val="l-L2Char"/>
          <w:rFonts w:cs="Arial"/>
          <w:b/>
          <w:szCs w:val="22"/>
          <w:highlight w:val="yellow"/>
          <w:lang w:eastAsia="en-US"/>
        </w:rPr>
      </w:pPr>
      <w:r>
        <w:rPr>
          <w:rStyle w:val="l-L2Char"/>
          <w:rFonts w:cs="Arial"/>
          <w:szCs w:val="22"/>
          <w:highlight w:val="yellow"/>
        </w:rPr>
        <w:br w:type="page"/>
      </w:r>
    </w:p>
    <w:p w14:paraId="4C600150"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5E370FD4" w:rsidR="00F57048" w:rsidRDefault="00F57048">
      <w:pPr>
        <w:spacing w:after="0" w:line="240" w:lineRule="auto"/>
        <w:rPr>
          <w:rFonts w:eastAsia="Lucida Sans Unicode" w:cs="Arial"/>
          <w:bCs/>
          <w:szCs w:val="22"/>
        </w:rPr>
      </w:pPr>
      <w:r>
        <w:rPr>
          <w:rFonts w:eastAsia="Lucida Sans Unicode" w:cs="Arial"/>
          <w:bCs/>
          <w:szCs w:val="22"/>
        </w:rPr>
        <w:br w:type="page"/>
      </w:r>
    </w:p>
    <w:p w14:paraId="0167105C"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F57048">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51D47226" w14:textId="77777777" w:rsidR="00F02E54" w:rsidRPr="001C16F7" w:rsidRDefault="00F02E54" w:rsidP="00F02E54">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5E2C0321" w14:textId="77777777" w:rsidR="00F02E54" w:rsidRPr="001C16F7" w:rsidRDefault="00F02E54" w:rsidP="00F02E54">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5980F555" w14:textId="77777777" w:rsidR="00F02E54" w:rsidRPr="001C16F7" w:rsidRDefault="00F02E54" w:rsidP="00F02E54">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4350B0BE" w14:textId="77777777" w:rsidR="00F02E54" w:rsidRPr="007317E8" w:rsidRDefault="00F02E54" w:rsidP="00F02E54">
      <w:pPr>
        <w:ind w:right="566"/>
        <w:jc w:val="both"/>
        <w:rPr>
          <w:rFonts w:cs="Arial"/>
          <w:szCs w:val="22"/>
        </w:rPr>
      </w:pPr>
      <w:r w:rsidRPr="007317E8">
        <w:rPr>
          <w:rFonts w:cs="Arial"/>
          <w:szCs w:val="22"/>
        </w:rPr>
        <w:t xml:space="preserve">Adresa: Hroznová 227/17, 603 00 Brno              </w:t>
      </w:r>
    </w:p>
    <w:p w14:paraId="09995453" w14:textId="77777777" w:rsidR="00F02E54" w:rsidRPr="001C16F7" w:rsidRDefault="00F02E54" w:rsidP="00F02E54">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FECC761"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931F6A">
        <w:rPr>
          <w:rFonts w:cs="Arial"/>
          <w:szCs w:val="22"/>
        </w:rPr>
        <w:t xml:space="preserve">stavbu </w:t>
      </w:r>
      <w:r w:rsidR="006A1EC9" w:rsidRPr="00931F6A">
        <w:rPr>
          <w:rFonts w:cs="Arial"/>
          <w:b/>
          <w:bCs/>
          <w:szCs w:val="22"/>
        </w:rPr>
        <w:t xml:space="preserve">PEO v lokalitách U studny a </w:t>
      </w:r>
      <w:proofErr w:type="spellStart"/>
      <w:r w:rsidR="006A1EC9" w:rsidRPr="00931F6A">
        <w:rPr>
          <w:rFonts w:cs="Arial"/>
          <w:b/>
          <w:bCs/>
          <w:szCs w:val="22"/>
        </w:rPr>
        <w:t>Bergus</w:t>
      </w:r>
      <w:proofErr w:type="spellEnd"/>
      <w:r w:rsidR="006A1EC9" w:rsidRPr="00931F6A">
        <w:rPr>
          <w:rFonts w:cs="Arial"/>
          <w:b/>
          <w:bCs/>
          <w:szCs w:val="22"/>
        </w:rPr>
        <w:t xml:space="preserve"> v </w:t>
      </w:r>
      <w:proofErr w:type="spellStart"/>
      <w:r w:rsidR="006A1EC9" w:rsidRPr="00931F6A">
        <w:rPr>
          <w:rFonts w:cs="Arial"/>
          <w:b/>
          <w:bCs/>
          <w:szCs w:val="22"/>
        </w:rPr>
        <w:t>k.ú</w:t>
      </w:r>
      <w:proofErr w:type="spellEnd"/>
      <w:r w:rsidR="006A1EC9" w:rsidRPr="00931F6A">
        <w:rPr>
          <w:rFonts w:cs="Arial"/>
          <w:b/>
          <w:bCs/>
          <w:szCs w:val="22"/>
        </w:rPr>
        <w:t>. Perná</w:t>
      </w:r>
      <w:r w:rsidRPr="00931F6A">
        <w:rPr>
          <w:rFonts w:cs="Arial"/>
          <w:szCs w:val="22"/>
        </w:rPr>
        <w:t xml:space="preserve"> dle smlouvy o dílo uzavřené mezi </w:t>
      </w:r>
      <w:r w:rsidR="00CD1317" w:rsidRPr="00931F6A">
        <w:rPr>
          <w:rFonts w:cs="Arial"/>
          <w:szCs w:val="22"/>
        </w:rPr>
        <w:t xml:space="preserve">Českou republikou - </w:t>
      </w:r>
      <w:r w:rsidRPr="00931F6A">
        <w:rPr>
          <w:rFonts w:cs="Arial"/>
          <w:szCs w:val="22"/>
        </w:rPr>
        <w:t>Státním pozemkovým úřadem</w:t>
      </w:r>
      <w:r w:rsidRPr="001C16F7">
        <w:rPr>
          <w:rFonts w:cs="Arial"/>
          <w:szCs w:val="22"/>
        </w:rPr>
        <w:t xml:space="preserve"> jako zmocnitelem a společností </w:t>
      </w:r>
      <w:r w:rsidRPr="001C16F7">
        <w:rPr>
          <w:rFonts w:cs="Arial"/>
          <w:b/>
          <w:szCs w:val="22"/>
          <w:highlight w:val="yellow"/>
        </w:rPr>
        <w:t>[DOPLNIT]</w:t>
      </w:r>
      <w:r w:rsidRPr="001C16F7">
        <w:rPr>
          <w:rFonts w:cs="Arial"/>
          <w:b/>
          <w:szCs w:val="22"/>
        </w:rPr>
        <w:t xml:space="preserve"> </w:t>
      </w:r>
      <w:r w:rsidRPr="001C16F7">
        <w:rPr>
          <w:rFonts w:cs="Arial"/>
          <w:szCs w:val="22"/>
        </w:rPr>
        <w:t xml:space="preserve">jako zmocněncem v rozsahu čl. </w:t>
      </w:r>
      <w:proofErr w:type="gramStart"/>
      <w:r w:rsidR="00835ECF">
        <w:rPr>
          <w:rFonts w:cs="Arial"/>
          <w:szCs w:val="22"/>
        </w:rPr>
        <w:t>I</w:t>
      </w:r>
      <w:r w:rsidR="001D0AEF">
        <w:rPr>
          <w:rFonts w:cs="Arial"/>
          <w:szCs w:val="22"/>
        </w:rPr>
        <w:t xml:space="preserve"> </w:t>
      </w:r>
      <w:r w:rsidRPr="001C16F7">
        <w:rPr>
          <w:rFonts w:cs="Arial"/>
          <w:szCs w:val="22"/>
        </w:rPr>
        <w:t xml:space="preserve"> této</w:t>
      </w:r>
      <w:proofErr w:type="gramEnd"/>
      <w:r w:rsidRPr="001C16F7">
        <w:rPr>
          <w:rFonts w:cs="Arial"/>
          <w:szCs w:val="22"/>
        </w:rPr>
        <w:t xml:space="preserve">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lastRenderedPageBreak/>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06E1C01E" w14:textId="77777777" w:rsidR="0082353D" w:rsidRDefault="0082353D" w:rsidP="0082353D">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 xml:space="preserve">ne       </w:t>
      </w:r>
    </w:p>
    <w:p w14:paraId="1D93E7BD" w14:textId="77777777" w:rsidR="0082353D" w:rsidRDefault="0082353D" w:rsidP="0082353D">
      <w:pPr>
        <w:ind w:right="70"/>
        <w:jc w:val="both"/>
        <w:rPr>
          <w:rFonts w:cs="Arial"/>
          <w:szCs w:val="22"/>
        </w:rPr>
      </w:pPr>
    </w:p>
    <w:p w14:paraId="4E2DF0E9" w14:textId="77777777" w:rsidR="0082353D" w:rsidRPr="001C16F7" w:rsidRDefault="0082353D" w:rsidP="0082353D">
      <w:pPr>
        <w:ind w:right="70"/>
        <w:jc w:val="both"/>
        <w:rPr>
          <w:rFonts w:cs="Arial"/>
          <w:szCs w:val="22"/>
        </w:rPr>
      </w:pPr>
    </w:p>
    <w:p w14:paraId="537FFDC6" w14:textId="77777777" w:rsidR="0082353D" w:rsidRPr="001C16F7" w:rsidRDefault="0082353D" w:rsidP="0082353D">
      <w:pPr>
        <w:spacing w:after="0" w:line="240" w:lineRule="auto"/>
        <w:rPr>
          <w:rFonts w:cs="Arial"/>
          <w:szCs w:val="22"/>
        </w:rPr>
      </w:pPr>
      <w:bookmarkStart w:id="17"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7"/>
      <w:r>
        <w:rPr>
          <w:rFonts w:cs="Arial"/>
          <w:szCs w:val="22"/>
        </w:rPr>
        <w:t>Ing. Renata Číhalová</w:t>
      </w:r>
    </w:p>
    <w:p w14:paraId="70377AAE" w14:textId="77777777" w:rsidR="0082353D" w:rsidRPr="001C16F7" w:rsidRDefault="0082353D" w:rsidP="0082353D">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1B6A58AE" w14:textId="77777777" w:rsidR="0082353D" w:rsidRPr="001C16F7" w:rsidRDefault="0082353D" w:rsidP="0082353D">
      <w:pPr>
        <w:spacing w:after="0" w:line="240" w:lineRule="auto"/>
        <w:rPr>
          <w:rFonts w:cs="Arial"/>
          <w:szCs w:val="22"/>
        </w:rPr>
      </w:pPr>
      <w:r w:rsidRPr="001C16F7">
        <w:rPr>
          <w:rFonts w:cs="Arial"/>
          <w:szCs w:val="22"/>
        </w:rPr>
        <w:t>Státní pozemkový úřad</w:t>
      </w:r>
    </w:p>
    <w:p w14:paraId="59D8BB3D" w14:textId="77777777" w:rsidR="0082353D" w:rsidRDefault="0082353D" w:rsidP="0082353D">
      <w:pPr>
        <w:pStyle w:val="Zkladntext31"/>
        <w:rPr>
          <w:rFonts w:ascii="Arial" w:hAnsi="Arial" w:cs="Arial"/>
          <w:sz w:val="20"/>
        </w:rPr>
      </w:pPr>
    </w:p>
    <w:p w14:paraId="6A93FD8E" w14:textId="77777777" w:rsidR="0082353D" w:rsidRDefault="0082353D" w:rsidP="0082353D">
      <w:pPr>
        <w:pStyle w:val="Zkladntext31"/>
        <w:rPr>
          <w:rFonts w:ascii="Arial" w:hAnsi="Arial" w:cs="Arial"/>
          <w:sz w:val="20"/>
        </w:rPr>
      </w:pPr>
    </w:p>
    <w:p w14:paraId="4A732E17" w14:textId="77777777" w:rsidR="0082353D" w:rsidRDefault="0082353D" w:rsidP="0082353D">
      <w:pPr>
        <w:pStyle w:val="Zkladntext31"/>
        <w:rPr>
          <w:rFonts w:ascii="Arial" w:hAnsi="Arial" w:cs="Arial"/>
          <w:sz w:val="20"/>
        </w:rPr>
      </w:pPr>
    </w:p>
    <w:p w14:paraId="3FBC0BB6" w14:textId="77777777" w:rsidR="0082353D" w:rsidRDefault="0082353D" w:rsidP="0082353D">
      <w:pPr>
        <w:pStyle w:val="Zkladntext31"/>
        <w:rPr>
          <w:rFonts w:ascii="Arial" w:hAnsi="Arial" w:cs="Arial"/>
          <w:sz w:val="20"/>
        </w:rPr>
      </w:pPr>
    </w:p>
    <w:p w14:paraId="2C1A196A" w14:textId="77777777" w:rsidR="0082353D" w:rsidRDefault="0082353D" w:rsidP="0082353D">
      <w:pPr>
        <w:pStyle w:val="Zkladntext31"/>
        <w:rPr>
          <w:rFonts w:ascii="Arial" w:hAnsi="Arial" w:cs="Arial"/>
          <w:sz w:val="20"/>
        </w:rPr>
      </w:pPr>
    </w:p>
    <w:p w14:paraId="004DB840" w14:textId="77777777" w:rsidR="0082353D" w:rsidRPr="00A2166E" w:rsidRDefault="0082353D" w:rsidP="0082353D">
      <w:pPr>
        <w:pStyle w:val="Zkladntext31"/>
        <w:rPr>
          <w:rFonts w:ascii="Arial" w:hAnsi="Arial" w:cs="Arial"/>
          <w:sz w:val="20"/>
        </w:rPr>
      </w:pPr>
    </w:p>
    <w:p w14:paraId="40A22054" w14:textId="77777777" w:rsidR="0082353D" w:rsidRPr="00400E37" w:rsidRDefault="0082353D" w:rsidP="0082353D">
      <w:pPr>
        <w:pStyle w:val="Zkladntext31"/>
        <w:rPr>
          <w:rFonts w:ascii="Arial" w:hAnsi="Arial" w:cs="Arial"/>
          <w:sz w:val="22"/>
          <w:szCs w:val="22"/>
        </w:rPr>
      </w:pPr>
      <w:r w:rsidRPr="00400E37">
        <w:rPr>
          <w:rFonts w:ascii="Arial" w:hAnsi="Arial" w:cs="Arial"/>
          <w:sz w:val="22"/>
          <w:szCs w:val="22"/>
        </w:rPr>
        <w:t>Plnou moc přijímá: …………………………</w:t>
      </w:r>
    </w:p>
    <w:p w14:paraId="3D4B84AF" w14:textId="77777777" w:rsidR="004D687E" w:rsidRPr="00034E51" w:rsidRDefault="004D687E" w:rsidP="0082353D">
      <w:pPr>
        <w:ind w:right="70"/>
        <w:jc w:val="both"/>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FD23B" w14:textId="77777777" w:rsidR="005C12C2" w:rsidRDefault="005C12C2">
      <w:r>
        <w:separator/>
      </w:r>
    </w:p>
  </w:endnote>
  <w:endnote w:type="continuationSeparator" w:id="0">
    <w:p w14:paraId="18F3E0B1" w14:textId="77777777" w:rsidR="005C12C2" w:rsidRDefault="005C12C2">
      <w:r>
        <w:continuationSeparator/>
      </w:r>
    </w:p>
  </w:endnote>
  <w:endnote w:type="continuationNotice" w:id="1">
    <w:p w14:paraId="12A38BF6" w14:textId="77777777" w:rsidR="005C12C2" w:rsidRDefault="005C12C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4087B69"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7F7D">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04649" w14:textId="77777777" w:rsidR="005C12C2" w:rsidRDefault="005C12C2">
      <w:r>
        <w:separator/>
      </w:r>
    </w:p>
  </w:footnote>
  <w:footnote w:type="continuationSeparator" w:id="0">
    <w:p w14:paraId="1C9B6206" w14:textId="77777777" w:rsidR="005C12C2" w:rsidRDefault="005C12C2">
      <w:r>
        <w:continuationSeparator/>
      </w:r>
    </w:p>
  </w:footnote>
  <w:footnote w:type="continuationNotice" w:id="1">
    <w:p w14:paraId="43D24FE7" w14:textId="77777777" w:rsidR="005C12C2" w:rsidRDefault="005C12C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A595" w14:textId="49D31622" w:rsidR="00256863" w:rsidRDefault="00256863" w:rsidP="004D7F7D">
    <w:pPr>
      <w:pStyle w:val="Zhlav"/>
      <w:spacing w:after="0" w:line="240" w:lineRule="auto"/>
      <w:rPr>
        <w:i/>
        <w:iCs/>
        <w:color w:val="FF0000"/>
        <w:sz w:val="16"/>
        <w:szCs w:val="16"/>
        <w:highlight w:val="lightGray"/>
      </w:rPr>
    </w:pPr>
    <w:r>
      <w:t xml:space="preserve">                                                                           </w:t>
    </w:r>
    <w:r w:rsidRPr="0015467D">
      <w:rPr>
        <w:sz w:val="16"/>
        <w:szCs w:val="16"/>
      </w:rPr>
      <w:t>Číslo smlouvy objednatele:</w:t>
    </w:r>
    <w:r>
      <w:rPr>
        <w:sz w:val="16"/>
        <w:szCs w:val="16"/>
      </w:rPr>
      <w:t xml:space="preserve"> </w:t>
    </w:r>
    <w:r w:rsidRPr="00897D23">
      <w:rPr>
        <w:i/>
        <w:iCs/>
        <w:color w:val="FF0000"/>
        <w:sz w:val="16"/>
        <w:szCs w:val="16"/>
        <w:highlight w:val="lightGray"/>
      </w:rPr>
      <w:t>bude doplněno před podpisem smlouvy</w:t>
    </w:r>
  </w:p>
  <w:p w14:paraId="4204F7D5" w14:textId="070EF4F6" w:rsidR="004D7F7D" w:rsidRPr="004D7F7D" w:rsidRDefault="004D7F7D" w:rsidP="004D7F7D">
    <w:pPr>
      <w:pStyle w:val="Zhlav"/>
      <w:spacing w:after="0" w:line="240" w:lineRule="auto"/>
      <w:rPr>
        <w:i/>
        <w:iCs/>
        <w:color w:val="FF0000"/>
        <w:sz w:val="16"/>
        <w:szCs w:val="16"/>
        <w:highlight w:val="lightGray"/>
      </w:rPr>
    </w:pPr>
    <w:r w:rsidRPr="004D7F7D">
      <w:rPr>
        <w:sz w:val="16"/>
        <w:szCs w:val="16"/>
      </w:rPr>
      <w:tab/>
      <w:t xml:space="preserve">                                                                         UID:</w:t>
    </w:r>
    <w:r w:rsidRPr="004D7F7D">
      <w:rPr>
        <w:i/>
        <w:iCs/>
        <w:sz w:val="16"/>
        <w:szCs w:val="16"/>
      </w:rPr>
      <w:t xml:space="preserve"> </w:t>
    </w:r>
    <w:r w:rsidRPr="00897D23">
      <w:rPr>
        <w:i/>
        <w:iCs/>
        <w:color w:val="FF0000"/>
        <w:sz w:val="16"/>
        <w:szCs w:val="16"/>
        <w:highlight w:val="lightGray"/>
      </w:rPr>
      <w:t>bude doplněno před podpisem smlouvy</w:t>
    </w:r>
  </w:p>
  <w:p w14:paraId="175D1335" w14:textId="77777777" w:rsidR="00256863" w:rsidRPr="00B16ADC" w:rsidRDefault="00256863" w:rsidP="004D7F7D">
    <w:pPr>
      <w:pStyle w:val="Zhlav"/>
      <w:spacing w:after="0"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w:t>
    </w:r>
    <w:r>
      <w:rPr>
        <w:sz w:val="16"/>
        <w:szCs w:val="16"/>
      </w:rPr>
      <w:t xml:space="preserve"> </w:t>
    </w:r>
    <w:r w:rsidRPr="00897D23">
      <w:rPr>
        <w:i/>
        <w:iCs/>
        <w:color w:val="FF0000"/>
        <w:sz w:val="16"/>
        <w:szCs w:val="16"/>
        <w:highlight w:val="lightGray"/>
      </w:rPr>
      <w:t>bude doplněno před podpisem smlouvy</w:t>
    </w:r>
    <w:r w:rsidRPr="0015467D">
      <w:rPr>
        <w:sz w:val="16"/>
        <w:szCs w:val="16"/>
      </w:rPr>
      <w:t xml:space="preserve">      </w:t>
    </w:r>
  </w:p>
  <w:p w14:paraId="7DDCB2C7" w14:textId="77777777" w:rsidR="0053219E" w:rsidRPr="0047679A" w:rsidRDefault="0053219E" w:rsidP="004D7F7D">
    <w:pPr>
      <w:pStyle w:val="Zhlav"/>
      <w:spacing w:after="0" w:line="240" w:lineRule="auto"/>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21209516">
    <w:abstractNumId w:val="32"/>
  </w:num>
  <w:num w:numId="2" w16cid:durableId="349112056">
    <w:abstractNumId w:val="31"/>
  </w:num>
  <w:num w:numId="3" w16cid:durableId="1584144474">
    <w:abstractNumId w:val="4"/>
  </w:num>
  <w:num w:numId="4" w16cid:durableId="1262949851">
    <w:abstractNumId w:val="37"/>
  </w:num>
  <w:num w:numId="5" w16cid:durableId="704675097">
    <w:abstractNumId w:val="16"/>
  </w:num>
  <w:num w:numId="6" w16cid:durableId="1078595166">
    <w:abstractNumId w:val="17"/>
  </w:num>
  <w:num w:numId="7" w16cid:durableId="615449290">
    <w:abstractNumId w:val="22"/>
  </w:num>
  <w:num w:numId="8" w16cid:durableId="1511413742">
    <w:abstractNumId w:val="39"/>
  </w:num>
  <w:num w:numId="9" w16cid:durableId="1215388609">
    <w:abstractNumId w:val="21"/>
  </w:num>
  <w:num w:numId="10" w16cid:durableId="893275866">
    <w:abstractNumId w:val="47"/>
  </w:num>
  <w:num w:numId="11" w16cid:durableId="473177978">
    <w:abstractNumId w:val="41"/>
  </w:num>
  <w:num w:numId="12" w16cid:durableId="1194997405">
    <w:abstractNumId w:val="10"/>
  </w:num>
  <w:num w:numId="13" w16cid:durableId="1563565423">
    <w:abstractNumId w:val="8"/>
  </w:num>
  <w:num w:numId="14" w16cid:durableId="301815388">
    <w:abstractNumId w:val="27"/>
  </w:num>
  <w:num w:numId="15" w16cid:durableId="935483637">
    <w:abstractNumId w:val="1"/>
  </w:num>
  <w:num w:numId="16" w16cid:durableId="1374037110">
    <w:abstractNumId w:val="5"/>
  </w:num>
  <w:num w:numId="17" w16cid:durableId="743382432">
    <w:abstractNumId w:val="33"/>
  </w:num>
  <w:num w:numId="18" w16cid:durableId="1548686308">
    <w:abstractNumId w:val="42"/>
  </w:num>
  <w:num w:numId="19" w16cid:durableId="565458594">
    <w:abstractNumId w:val="23"/>
  </w:num>
  <w:num w:numId="20" w16cid:durableId="534738319">
    <w:abstractNumId w:val="19"/>
  </w:num>
  <w:num w:numId="21" w16cid:durableId="1773552920">
    <w:abstractNumId w:val="40"/>
  </w:num>
  <w:num w:numId="22" w16cid:durableId="1085808673">
    <w:abstractNumId w:val="44"/>
  </w:num>
  <w:num w:numId="23" w16cid:durableId="1008286938">
    <w:abstractNumId w:val="46"/>
  </w:num>
  <w:num w:numId="24" w16cid:durableId="2135127701">
    <w:abstractNumId w:val="13"/>
  </w:num>
  <w:num w:numId="25" w16cid:durableId="1745297956">
    <w:abstractNumId w:val="30"/>
  </w:num>
  <w:num w:numId="26" w16cid:durableId="456800754">
    <w:abstractNumId w:val="43"/>
  </w:num>
  <w:num w:numId="27" w16cid:durableId="605574713">
    <w:abstractNumId w:val="50"/>
  </w:num>
  <w:num w:numId="28" w16cid:durableId="67503824">
    <w:abstractNumId w:val="24"/>
  </w:num>
  <w:num w:numId="29" w16cid:durableId="1151211336">
    <w:abstractNumId w:val="25"/>
  </w:num>
  <w:num w:numId="30" w16cid:durableId="657685437">
    <w:abstractNumId w:val="11"/>
  </w:num>
  <w:num w:numId="31" w16cid:durableId="1167751096">
    <w:abstractNumId w:val="20"/>
  </w:num>
  <w:num w:numId="32" w16cid:durableId="654455006">
    <w:abstractNumId w:val="29"/>
  </w:num>
  <w:num w:numId="33" w16cid:durableId="1733654306">
    <w:abstractNumId w:val="29"/>
  </w:num>
  <w:num w:numId="34" w16cid:durableId="1446852702">
    <w:abstractNumId w:val="18"/>
  </w:num>
  <w:num w:numId="35" w16cid:durableId="554586418">
    <w:abstractNumId w:val="45"/>
  </w:num>
  <w:num w:numId="36" w16cid:durableId="1533418813">
    <w:abstractNumId w:val="15"/>
  </w:num>
  <w:num w:numId="37" w16cid:durableId="940651316">
    <w:abstractNumId w:val="9"/>
  </w:num>
  <w:num w:numId="38" w16cid:durableId="363332935">
    <w:abstractNumId w:val="14"/>
  </w:num>
  <w:num w:numId="39" w16cid:durableId="1055550158">
    <w:abstractNumId w:val="9"/>
  </w:num>
  <w:num w:numId="40" w16cid:durableId="984973194">
    <w:abstractNumId w:val="9"/>
  </w:num>
  <w:num w:numId="41" w16cid:durableId="708603679">
    <w:abstractNumId w:val="9"/>
  </w:num>
  <w:num w:numId="42" w16cid:durableId="584808049">
    <w:abstractNumId w:val="9"/>
  </w:num>
  <w:num w:numId="43" w16cid:durableId="1454981197">
    <w:abstractNumId w:val="9"/>
  </w:num>
  <w:num w:numId="44" w16cid:durableId="1300263405">
    <w:abstractNumId w:val="9"/>
  </w:num>
  <w:num w:numId="45" w16cid:durableId="471169965">
    <w:abstractNumId w:val="9"/>
  </w:num>
  <w:num w:numId="46" w16cid:durableId="704866067">
    <w:abstractNumId w:val="9"/>
  </w:num>
  <w:num w:numId="47" w16cid:durableId="418409027">
    <w:abstractNumId w:val="9"/>
  </w:num>
  <w:num w:numId="48" w16cid:durableId="1217006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60796667">
    <w:abstractNumId w:val="9"/>
  </w:num>
  <w:num w:numId="50" w16cid:durableId="1334533993">
    <w:abstractNumId w:val="9"/>
  </w:num>
  <w:num w:numId="51" w16cid:durableId="1945183525">
    <w:abstractNumId w:val="9"/>
  </w:num>
  <w:num w:numId="52" w16cid:durableId="9348980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21487504">
    <w:abstractNumId w:val="9"/>
  </w:num>
  <w:num w:numId="54" w16cid:durableId="270673303">
    <w:abstractNumId w:val="9"/>
  </w:num>
  <w:num w:numId="55" w16cid:durableId="1718359059">
    <w:abstractNumId w:val="9"/>
  </w:num>
  <w:num w:numId="56" w16cid:durableId="1269386292">
    <w:abstractNumId w:val="9"/>
  </w:num>
  <w:num w:numId="57" w16cid:durableId="1045837865">
    <w:abstractNumId w:val="9"/>
  </w:num>
  <w:num w:numId="58" w16cid:durableId="3502986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866854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9436822">
    <w:abstractNumId w:val="38"/>
  </w:num>
  <w:num w:numId="61" w16cid:durableId="315376848">
    <w:abstractNumId w:val="9"/>
  </w:num>
  <w:num w:numId="62" w16cid:durableId="835339518">
    <w:abstractNumId w:val="9"/>
  </w:num>
  <w:num w:numId="63" w16cid:durableId="199246431">
    <w:abstractNumId w:val="9"/>
  </w:num>
  <w:num w:numId="64" w16cid:durableId="1985576241">
    <w:abstractNumId w:val="9"/>
  </w:num>
  <w:num w:numId="65" w16cid:durableId="374430378">
    <w:abstractNumId w:val="9"/>
  </w:num>
  <w:num w:numId="66" w16cid:durableId="767240447">
    <w:abstractNumId w:val="9"/>
  </w:num>
  <w:num w:numId="67" w16cid:durableId="716392968">
    <w:abstractNumId w:val="9"/>
  </w:num>
  <w:num w:numId="68" w16cid:durableId="1785727551">
    <w:abstractNumId w:val="9"/>
  </w:num>
  <w:num w:numId="69" w16cid:durableId="1937707373">
    <w:abstractNumId w:val="3"/>
  </w:num>
  <w:num w:numId="70" w16cid:durableId="1310284186">
    <w:abstractNumId w:val="9"/>
  </w:num>
  <w:num w:numId="71" w16cid:durableId="1915236046">
    <w:abstractNumId w:val="35"/>
  </w:num>
  <w:num w:numId="72" w16cid:durableId="1436436354">
    <w:abstractNumId w:val="12"/>
  </w:num>
  <w:num w:numId="73" w16cid:durableId="1743025242">
    <w:abstractNumId w:val="7"/>
  </w:num>
  <w:num w:numId="74" w16cid:durableId="494418579">
    <w:abstractNumId w:val="6"/>
  </w:num>
  <w:num w:numId="75" w16cid:durableId="54201715">
    <w:abstractNumId w:val="48"/>
  </w:num>
  <w:num w:numId="76" w16cid:durableId="2114350501">
    <w:abstractNumId w:val="0"/>
  </w:num>
  <w:num w:numId="77" w16cid:durableId="679627800">
    <w:abstractNumId w:val="28"/>
  </w:num>
  <w:num w:numId="78" w16cid:durableId="1573271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62665143">
    <w:abstractNumId w:val="9"/>
  </w:num>
  <w:num w:numId="80" w16cid:durableId="140587329">
    <w:abstractNumId w:val="26"/>
  </w:num>
  <w:num w:numId="81" w16cid:durableId="924802995">
    <w:abstractNumId w:val="34"/>
  </w:num>
  <w:num w:numId="82" w16cid:durableId="1056778427">
    <w:abstractNumId w:val="36"/>
  </w:num>
  <w:num w:numId="83" w16cid:durableId="1150750085">
    <w:abstractNumId w:val="2"/>
  </w:num>
  <w:num w:numId="84" w16cid:durableId="593320984">
    <w:abstractNumId w:val="9"/>
  </w:num>
  <w:num w:numId="85" w16cid:durableId="500893022">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3D35"/>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5FD"/>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2A2"/>
    <w:rsid w:val="00131905"/>
    <w:rsid w:val="00131B02"/>
    <w:rsid w:val="00132376"/>
    <w:rsid w:val="00133D00"/>
    <w:rsid w:val="001343FF"/>
    <w:rsid w:val="00136F2C"/>
    <w:rsid w:val="0013772F"/>
    <w:rsid w:val="00137CA1"/>
    <w:rsid w:val="00141545"/>
    <w:rsid w:val="00142F4B"/>
    <w:rsid w:val="00146F73"/>
    <w:rsid w:val="00152458"/>
    <w:rsid w:val="00152C73"/>
    <w:rsid w:val="001533E5"/>
    <w:rsid w:val="0015467D"/>
    <w:rsid w:val="00155DAE"/>
    <w:rsid w:val="00157A2A"/>
    <w:rsid w:val="0016379E"/>
    <w:rsid w:val="001638C9"/>
    <w:rsid w:val="00163B98"/>
    <w:rsid w:val="001640AC"/>
    <w:rsid w:val="001651AF"/>
    <w:rsid w:val="001653D3"/>
    <w:rsid w:val="00167172"/>
    <w:rsid w:val="00170A3E"/>
    <w:rsid w:val="001710E6"/>
    <w:rsid w:val="00172048"/>
    <w:rsid w:val="00173AE3"/>
    <w:rsid w:val="001800BB"/>
    <w:rsid w:val="001807DF"/>
    <w:rsid w:val="0018278F"/>
    <w:rsid w:val="00184040"/>
    <w:rsid w:val="0019040B"/>
    <w:rsid w:val="00195AD2"/>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5998"/>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863"/>
    <w:rsid w:val="00256FEE"/>
    <w:rsid w:val="00261C1F"/>
    <w:rsid w:val="00264B9B"/>
    <w:rsid w:val="00267084"/>
    <w:rsid w:val="002742B7"/>
    <w:rsid w:val="00275FDD"/>
    <w:rsid w:val="00277B16"/>
    <w:rsid w:val="002803B4"/>
    <w:rsid w:val="00281157"/>
    <w:rsid w:val="00283EDF"/>
    <w:rsid w:val="00285FFE"/>
    <w:rsid w:val="002921CB"/>
    <w:rsid w:val="002954A2"/>
    <w:rsid w:val="002954D1"/>
    <w:rsid w:val="002B0CFD"/>
    <w:rsid w:val="002B1C09"/>
    <w:rsid w:val="002B4745"/>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8E3"/>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3834"/>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3EAC"/>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93C"/>
    <w:rsid w:val="00492F59"/>
    <w:rsid w:val="004932C8"/>
    <w:rsid w:val="00494455"/>
    <w:rsid w:val="00496CED"/>
    <w:rsid w:val="004A0A7A"/>
    <w:rsid w:val="004A140C"/>
    <w:rsid w:val="004A3555"/>
    <w:rsid w:val="004A375A"/>
    <w:rsid w:val="004A652C"/>
    <w:rsid w:val="004B0AE8"/>
    <w:rsid w:val="004B1576"/>
    <w:rsid w:val="004B78E3"/>
    <w:rsid w:val="004C051F"/>
    <w:rsid w:val="004D037A"/>
    <w:rsid w:val="004D2B4E"/>
    <w:rsid w:val="004D2D12"/>
    <w:rsid w:val="004D3145"/>
    <w:rsid w:val="004D3F19"/>
    <w:rsid w:val="004D5F78"/>
    <w:rsid w:val="004D659D"/>
    <w:rsid w:val="004D687E"/>
    <w:rsid w:val="004D7F7D"/>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03E2"/>
    <w:rsid w:val="00561172"/>
    <w:rsid w:val="005626BD"/>
    <w:rsid w:val="0056457F"/>
    <w:rsid w:val="00570232"/>
    <w:rsid w:val="00570C3C"/>
    <w:rsid w:val="005758A8"/>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12C2"/>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8B4"/>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069"/>
    <w:rsid w:val="00674417"/>
    <w:rsid w:val="00674E35"/>
    <w:rsid w:val="00683539"/>
    <w:rsid w:val="006861D9"/>
    <w:rsid w:val="00687EC8"/>
    <w:rsid w:val="00690BC3"/>
    <w:rsid w:val="00690C9D"/>
    <w:rsid w:val="00692028"/>
    <w:rsid w:val="0069418B"/>
    <w:rsid w:val="006A0F9D"/>
    <w:rsid w:val="006A14DA"/>
    <w:rsid w:val="006A1EC9"/>
    <w:rsid w:val="006A2FB2"/>
    <w:rsid w:val="006A4DDF"/>
    <w:rsid w:val="006A4E33"/>
    <w:rsid w:val="006A70E8"/>
    <w:rsid w:val="006A7309"/>
    <w:rsid w:val="006B0081"/>
    <w:rsid w:val="006B19D7"/>
    <w:rsid w:val="006B21C5"/>
    <w:rsid w:val="006B2BF9"/>
    <w:rsid w:val="006B4B17"/>
    <w:rsid w:val="006B64A1"/>
    <w:rsid w:val="006C1545"/>
    <w:rsid w:val="006C2DB8"/>
    <w:rsid w:val="006C4AC4"/>
    <w:rsid w:val="006C527F"/>
    <w:rsid w:val="006C70A1"/>
    <w:rsid w:val="006D0667"/>
    <w:rsid w:val="006D0B98"/>
    <w:rsid w:val="006D0CCE"/>
    <w:rsid w:val="006D50D1"/>
    <w:rsid w:val="006D5E6C"/>
    <w:rsid w:val="006D6965"/>
    <w:rsid w:val="006D73FE"/>
    <w:rsid w:val="006D7BFB"/>
    <w:rsid w:val="006E2293"/>
    <w:rsid w:val="006E2996"/>
    <w:rsid w:val="006F3CD0"/>
    <w:rsid w:val="006F6896"/>
    <w:rsid w:val="006F6ECC"/>
    <w:rsid w:val="0070151B"/>
    <w:rsid w:val="00703635"/>
    <w:rsid w:val="00704096"/>
    <w:rsid w:val="007071FE"/>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55599"/>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246C"/>
    <w:rsid w:val="00794B09"/>
    <w:rsid w:val="00794F46"/>
    <w:rsid w:val="007A7E6A"/>
    <w:rsid w:val="007B28E2"/>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8BF"/>
    <w:rsid w:val="007F5A34"/>
    <w:rsid w:val="007F75C0"/>
    <w:rsid w:val="008011A3"/>
    <w:rsid w:val="00806017"/>
    <w:rsid w:val="008068EB"/>
    <w:rsid w:val="00807FAD"/>
    <w:rsid w:val="00812096"/>
    <w:rsid w:val="0081211C"/>
    <w:rsid w:val="00817AFC"/>
    <w:rsid w:val="00821465"/>
    <w:rsid w:val="00821735"/>
    <w:rsid w:val="0082353D"/>
    <w:rsid w:val="00824335"/>
    <w:rsid w:val="00826A6F"/>
    <w:rsid w:val="00826B69"/>
    <w:rsid w:val="00830D23"/>
    <w:rsid w:val="00831BE1"/>
    <w:rsid w:val="00835ECF"/>
    <w:rsid w:val="00835FCF"/>
    <w:rsid w:val="00837E89"/>
    <w:rsid w:val="008401E3"/>
    <w:rsid w:val="00843160"/>
    <w:rsid w:val="00846463"/>
    <w:rsid w:val="0084737C"/>
    <w:rsid w:val="00852019"/>
    <w:rsid w:val="00853FFD"/>
    <w:rsid w:val="00855106"/>
    <w:rsid w:val="00863B50"/>
    <w:rsid w:val="008665E9"/>
    <w:rsid w:val="0086698E"/>
    <w:rsid w:val="00871329"/>
    <w:rsid w:val="0087156C"/>
    <w:rsid w:val="00871C5A"/>
    <w:rsid w:val="0087487D"/>
    <w:rsid w:val="00875A3C"/>
    <w:rsid w:val="00884912"/>
    <w:rsid w:val="00884B58"/>
    <w:rsid w:val="00884C94"/>
    <w:rsid w:val="00884ED8"/>
    <w:rsid w:val="00885578"/>
    <w:rsid w:val="00885601"/>
    <w:rsid w:val="008857E6"/>
    <w:rsid w:val="00885D74"/>
    <w:rsid w:val="0088645E"/>
    <w:rsid w:val="008912D0"/>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0E6A"/>
    <w:rsid w:val="00901FEF"/>
    <w:rsid w:val="00904729"/>
    <w:rsid w:val="00904CF0"/>
    <w:rsid w:val="00915447"/>
    <w:rsid w:val="009264F2"/>
    <w:rsid w:val="00926A5C"/>
    <w:rsid w:val="00927633"/>
    <w:rsid w:val="00930D90"/>
    <w:rsid w:val="0093189C"/>
    <w:rsid w:val="00931F6A"/>
    <w:rsid w:val="0093298D"/>
    <w:rsid w:val="00932E7A"/>
    <w:rsid w:val="00936760"/>
    <w:rsid w:val="009368F3"/>
    <w:rsid w:val="00940019"/>
    <w:rsid w:val="00940556"/>
    <w:rsid w:val="00941A95"/>
    <w:rsid w:val="00951789"/>
    <w:rsid w:val="00952520"/>
    <w:rsid w:val="0095373F"/>
    <w:rsid w:val="00953EC8"/>
    <w:rsid w:val="00954DBD"/>
    <w:rsid w:val="00956DB6"/>
    <w:rsid w:val="0096239B"/>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3F0F"/>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67BE"/>
    <w:rsid w:val="00A67EE9"/>
    <w:rsid w:val="00A850AC"/>
    <w:rsid w:val="00A857CA"/>
    <w:rsid w:val="00A85DC6"/>
    <w:rsid w:val="00A86DD5"/>
    <w:rsid w:val="00A90B15"/>
    <w:rsid w:val="00A91766"/>
    <w:rsid w:val="00A93707"/>
    <w:rsid w:val="00A95F2D"/>
    <w:rsid w:val="00AA6790"/>
    <w:rsid w:val="00AA6C81"/>
    <w:rsid w:val="00AA6F20"/>
    <w:rsid w:val="00AA703A"/>
    <w:rsid w:val="00AB7CC6"/>
    <w:rsid w:val="00AB7E92"/>
    <w:rsid w:val="00AC144C"/>
    <w:rsid w:val="00AC34F9"/>
    <w:rsid w:val="00AC38F3"/>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5664"/>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3F3"/>
    <w:rsid w:val="00BB7CB3"/>
    <w:rsid w:val="00BC11BB"/>
    <w:rsid w:val="00BC247C"/>
    <w:rsid w:val="00BC4D5C"/>
    <w:rsid w:val="00BD0A14"/>
    <w:rsid w:val="00BD3F3B"/>
    <w:rsid w:val="00BD41D3"/>
    <w:rsid w:val="00BD672E"/>
    <w:rsid w:val="00BD6C4F"/>
    <w:rsid w:val="00BD7C99"/>
    <w:rsid w:val="00BE258E"/>
    <w:rsid w:val="00BF3694"/>
    <w:rsid w:val="00BF7EAF"/>
    <w:rsid w:val="00C00631"/>
    <w:rsid w:val="00C0340E"/>
    <w:rsid w:val="00C0493E"/>
    <w:rsid w:val="00C058C6"/>
    <w:rsid w:val="00C05F45"/>
    <w:rsid w:val="00C1606C"/>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4DD5"/>
    <w:rsid w:val="00CF6E49"/>
    <w:rsid w:val="00CF724C"/>
    <w:rsid w:val="00D019EB"/>
    <w:rsid w:val="00D02123"/>
    <w:rsid w:val="00D021D9"/>
    <w:rsid w:val="00D039D4"/>
    <w:rsid w:val="00D0456B"/>
    <w:rsid w:val="00D05BB8"/>
    <w:rsid w:val="00D06754"/>
    <w:rsid w:val="00D10072"/>
    <w:rsid w:val="00D131B6"/>
    <w:rsid w:val="00D15728"/>
    <w:rsid w:val="00D161F3"/>
    <w:rsid w:val="00D16E9B"/>
    <w:rsid w:val="00D20985"/>
    <w:rsid w:val="00D21E70"/>
    <w:rsid w:val="00D243AF"/>
    <w:rsid w:val="00D316A9"/>
    <w:rsid w:val="00D37D37"/>
    <w:rsid w:val="00D37F97"/>
    <w:rsid w:val="00D40491"/>
    <w:rsid w:val="00D44836"/>
    <w:rsid w:val="00D45076"/>
    <w:rsid w:val="00D46D29"/>
    <w:rsid w:val="00D50182"/>
    <w:rsid w:val="00D50F27"/>
    <w:rsid w:val="00D52E4B"/>
    <w:rsid w:val="00D53965"/>
    <w:rsid w:val="00D57927"/>
    <w:rsid w:val="00D57FE6"/>
    <w:rsid w:val="00D62408"/>
    <w:rsid w:val="00D63D05"/>
    <w:rsid w:val="00D67603"/>
    <w:rsid w:val="00D7102A"/>
    <w:rsid w:val="00D72186"/>
    <w:rsid w:val="00D766C5"/>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172E9"/>
    <w:rsid w:val="00E220E3"/>
    <w:rsid w:val="00E23090"/>
    <w:rsid w:val="00E242C7"/>
    <w:rsid w:val="00E26CC5"/>
    <w:rsid w:val="00E277FD"/>
    <w:rsid w:val="00E32805"/>
    <w:rsid w:val="00E34283"/>
    <w:rsid w:val="00E34B11"/>
    <w:rsid w:val="00E35F4D"/>
    <w:rsid w:val="00E37C17"/>
    <w:rsid w:val="00E40793"/>
    <w:rsid w:val="00E449B9"/>
    <w:rsid w:val="00E44EC3"/>
    <w:rsid w:val="00E46FD4"/>
    <w:rsid w:val="00E539D4"/>
    <w:rsid w:val="00E612CB"/>
    <w:rsid w:val="00E62EE1"/>
    <w:rsid w:val="00E64D8D"/>
    <w:rsid w:val="00E71176"/>
    <w:rsid w:val="00E71981"/>
    <w:rsid w:val="00E72C64"/>
    <w:rsid w:val="00E730AF"/>
    <w:rsid w:val="00E7355F"/>
    <w:rsid w:val="00E76B8E"/>
    <w:rsid w:val="00E80B1A"/>
    <w:rsid w:val="00E839E9"/>
    <w:rsid w:val="00E83E7F"/>
    <w:rsid w:val="00E84827"/>
    <w:rsid w:val="00E85681"/>
    <w:rsid w:val="00E865F6"/>
    <w:rsid w:val="00E90083"/>
    <w:rsid w:val="00E924F7"/>
    <w:rsid w:val="00E96D07"/>
    <w:rsid w:val="00EA1A9A"/>
    <w:rsid w:val="00EA24A0"/>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2E54"/>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7048"/>
    <w:rsid w:val="00F6095A"/>
    <w:rsid w:val="00F60B17"/>
    <w:rsid w:val="00F62FB6"/>
    <w:rsid w:val="00F63EFC"/>
    <w:rsid w:val="00F64B21"/>
    <w:rsid w:val="00F66E10"/>
    <w:rsid w:val="00F72441"/>
    <w:rsid w:val="00F7704B"/>
    <w:rsid w:val="00F805D1"/>
    <w:rsid w:val="00F815D9"/>
    <w:rsid w:val="00F81C8A"/>
    <w:rsid w:val="00F829EA"/>
    <w:rsid w:val="00F835ED"/>
    <w:rsid w:val="00F85870"/>
    <w:rsid w:val="00F90B6D"/>
    <w:rsid w:val="00F94E66"/>
    <w:rsid w:val="00FA0A95"/>
    <w:rsid w:val="00FA0B7A"/>
    <w:rsid w:val="00FA207D"/>
    <w:rsid w:val="00FA235A"/>
    <w:rsid w:val="00FA6095"/>
    <w:rsid w:val="00FA6B73"/>
    <w:rsid w:val="00FB06DD"/>
    <w:rsid w:val="00FB2C01"/>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1B86"/>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256863"/>
    <w:rPr>
      <w:rFonts w:ascii="Arial" w:hAnsi="Arial"/>
      <w:sz w:val="22"/>
      <w:szCs w:val="24"/>
    </w:rPr>
  </w:style>
  <w:style w:type="character" w:styleId="Hypertextovodkaz">
    <w:name w:val="Hyperlink"/>
    <w:basedOn w:val="Standardnpsmoodstavce"/>
    <w:uiPriority w:val="99"/>
    <w:unhideWhenUsed/>
    <w:rsid w:val="006D73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eclav.pk@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22</Pages>
  <Words>6721</Words>
  <Characters>39571</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76</cp:revision>
  <cp:lastPrinted>2019-08-15T11:56:00Z</cp:lastPrinted>
  <dcterms:created xsi:type="dcterms:W3CDTF">2022-12-02T07:58:00Z</dcterms:created>
  <dcterms:modified xsi:type="dcterms:W3CDTF">2023-03-22T11:18:00Z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